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54" w:right="0" w:firstLine="0"/>
        <w:rPr>
          <w:rFonts w:ascii="Times New Roman"/>
          <w:sz w:val="20"/>
        </w:rPr>
      </w:pPr>
      <w:r>
        <w:rPr>
          <w:rFonts w:ascii="Times New Roman"/>
          <w:sz w:val="20"/>
        </w:rPr>
        <w:drawing>
          <wp:inline distT="0" distB="0" distL="0" distR="0">
            <wp:extent cx="6624825" cy="1200150"/>
            <wp:effectExtent l="0" t="0" r="0" b="0"/>
            <wp:docPr id="1" name="Image 1" descr="A close up of a card  Description automatically generated "/>
            <wp:cNvGraphicFramePr>
              <a:graphicFrameLocks/>
            </wp:cNvGraphicFramePr>
            <a:graphic>
              <a:graphicData uri="http://schemas.openxmlformats.org/drawingml/2006/picture">
                <pic:pic>
                  <pic:nvPicPr>
                    <pic:cNvPr id="1" name="Image 1" descr="A close up of a card  Description automatically generated "/>
                    <pic:cNvPicPr/>
                  </pic:nvPicPr>
                  <pic:blipFill>
                    <a:blip r:embed="rId5" cstate="print"/>
                    <a:stretch>
                      <a:fillRect/>
                    </a:stretch>
                  </pic:blipFill>
                  <pic:spPr>
                    <a:xfrm>
                      <a:off x="0" y="0"/>
                      <a:ext cx="6624825" cy="1200150"/>
                    </a:xfrm>
                    <a:prstGeom prst="rect">
                      <a:avLst/>
                    </a:prstGeom>
                  </pic:spPr>
                </pic:pic>
              </a:graphicData>
            </a:graphic>
          </wp:inline>
        </w:drawing>
      </w:r>
      <w:r>
        <w:rPr>
          <w:rFonts w:ascii="Times New Roman"/>
          <w:sz w:val="20"/>
        </w:rPr>
      </w:r>
    </w:p>
    <w:p>
      <w:pPr>
        <w:pStyle w:val="BodyText"/>
        <w:rPr>
          <w:rFonts w:ascii="Times New Roman"/>
          <w:sz w:val="28"/>
        </w:rPr>
      </w:pPr>
    </w:p>
    <w:p>
      <w:pPr>
        <w:pStyle w:val="BodyText"/>
        <w:rPr>
          <w:rFonts w:ascii="Times New Roman"/>
          <w:sz w:val="28"/>
        </w:rPr>
      </w:pPr>
    </w:p>
    <w:p>
      <w:pPr>
        <w:pStyle w:val="BodyText"/>
        <w:spacing w:before="119"/>
        <w:rPr>
          <w:rFonts w:ascii="Times New Roman"/>
          <w:sz w:val="28"/>
        </w:rPr>
      </w:pPr>
    </w:p>
    <w:p>
      <w:pPr>
        <w:pStyle w:val="Heading1"/>
      </w:pPr>
      <w:r>
        <w:rPr/>
        <mc:AlternateContent>
          <mc:Choice Requires="wps">
            <w:drawing>
              <wp:anchor distT="0" distB="0" distL="0" distR="0" allowOverlap="1" layoutInCell="1" locked="0" behindDoc="1" simplePos="0" relativeHeight="487535104">
                <wp:simplePos x="0" y="0"/>
                <wp:positionH relativeFrom="page">
                  <wp:posOffset>1327403</wp:posOffset>
                </wp:positionH>
                <wp:positionV relativeFrom="paragraph">
                  <wp:posOffset>189662</wp:posOffset>
                </wp:positionV>
                <wp:extent cx="4906010" cy="1270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4906010" cy="12700"/>
                        </a:xfrm>
                        <a:custGeom>
                          <a:avLst/>
                          <a:gdLst/>
                          <a:ahLst/>
                          <a:cxnLst/>
                          <a:rect l="l" t="t" r="r" b="b"/>
                          <a:pathLst>
                            <a:path w="4906010" h="12700">
                              <a:moveTo>
                                <a:pt x="4905756" y="0"/>
                              </a:moveTo>
                              <a:lnTo>
                                <a:pt x="0" y="0"/>
                              </a:lnTo>
                              <a:lnTo>
                                <a:pt x="0" y="12192"/>
                              </a:lnTo>
                              <a:lnTo>
                                <a:pt x="4905756" y="12192"/>
                              </a:lnTo>
                              <a:lnTo>
                                <a:pt x="49057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4.519997pt;margin-top:14.934085pt;width:386.28pt;height:.96pt;mso-position-horizontal-relative:page;mso-position-vertical-relative:paragraph;z-index:-15781376" id="docshape1" filled="true" fillcolor="#000000" stroked="false">
                <v:fill type="solid"/>
                <w10:wrap type="none"/>
              </v:rect>
            </w:pict>
          </mc:Fallback>
        </mc:AlternateContent>
      </w:r>
      <w:r>
        <w:rPr/>
        <w:t>Minutes</w:t>
      </w:r>
      <w:r>
        <w:rPr>
          <w:spacing w:val="-6"/>
        </w:rPr>
        <w:t> </w:t>
      </w:r>
      <w:r>
        <w:rPr/>
        <w:t>of</w:t>
      </w:r>
      <w:r>
        <w:rPr>
          <w:spacing w:val="-6"/>
        </w:rPr>
        <w:t> </w:t>
      </w:r>
      <w:r>
        <w:rPr/>
        <w:t>the</w:t>
      </w:r>
      <w:r>
        <w:rPr>
          <w:spacing w:val="-5"/>
        </w:rPr>
        <w:t> </w:t>
      </w:r>
      <w:r>
        <w:rPr/>
        <w:t>Habrough</w:t>
      </w:r>
      <w:r>
        <w:rPr>
          <w:spacing w:val="-6"/>
        </w:rPr>
        <w:t> </w:t>
      </w:r>
      <w:r>
        <w:rPr/>
        <w:t>Parish</w:t>
      </w:r>
      <w:r>
        <w:rPr>
          <w:spacing w:val="-5"/>
        </w:rPr>
        <w:t> </w:t>
      </w:r>
      <w:r>
        <w:rPr/>
        <w:t>Council</w:t>
      </w:r>
      <w:r>
        <w:rPr>
          <w:spacing w:val="-8"/>
        </w:rPr>
        <w:t> </w:t>
      </w:r>
      <w:r>
        <w:rPr/>
        <w:t>Meeting</w:t>
      </w:r>
      <w:r>
        <w:rPr>
          <w:spacing w:val="-7"/>
        </w:rPr>
        <w:t> </w:t>
      </w:r>
      <w:r>
        <w:rPr/>
        <w:t>on</w:t>
      </w:r>
      <w:r>
        <w:rPr>
          <w:spacing w:val="-6"/>
        </w:rPr>
        <w:t> </w:t>
      </w:r>
      <w:r>
        <w:rPr/>
        <w:t>12</w:t>
      </w:r>
      <w:r>
        <w:rPr>
          <w:vertAlign w:val="superscript"/>
        </w:rPr>
        <w:t>th</w:t>
      </w:r>
      <w:r>
        <w:rPr>
          <w:spacing w:val="-6"/>
          <w:vertAlign w:val="baseline"/>
        </w:rPr>
        <w:t> </w:t>
      </w:r>
      <w:r>
        <w:rPr>
          <w:vertAlign w:val="baseline"/>
        </w:rPr>
        <w:t>May</w:t>
      </w:r>
      <w:r>
        <w:rPr>
          <w:spacing w:val="-5"/>
          <w:vertAlign w:val="baseline"/>
        </w:rPr>
        <w:t> </w:t>
      </w:r>
      <w:r>
        <w:rPr>
          <w:spacing w:val="-4"/>
          <w:vertAlign w:val="baseline"/>
        </w:rPr>
        <w:t>2025</w:t>
      </w:r>
    </w:p>
    <w:p>
      <w:pPr>
        <w:pStyle w:val="BodyText"/>
        <w:spacing w:before="77"/>
        <w:rPr>
          <w:b/>
        </w:rPr>
      </w:pPr>
    </w:p>
    <w:p>
      <w:pPr>
        <w:pStyle w:val="Heading2"/>
        <w:spacing w:line="400" w:lineRule="auto" w:before="1"/>
        <w:ind w:left="1594" w:right="4447" w:hanging="1441"/>
      </w:pPr>
      <w:r>
        <w:rPr>
          <w:w w:val="110"/>
        </w:rPr>
        <w:t>25/42</w:t>
      </w:r>
      <w:r>
        <w:rPr>
          <w:spacing w:val="80"/>
          <w:w w:val="110"/>
        </w:rPr>
        <w:t> </w:t>
      </w:r>
      <w:r>
        <w:rPr>
          <w:w w:val="110"/>
        </w:rPr>
        <w:t>To</w:t>
      </w:r>
      <w:r>
        <w:rPr>
          <w:spacing w:val="-12"/>
          <w:w w:val="110"/>
        </w:rPr>
        <w:t> </w:t>
      </w:r>
      <w:r>
        <w:rPr>
          <w:w w:val="110"/>
        </w:rPr>
        <w:t>receive</w:t>
      </w:r>
      <w:r>
        <w:rPr>
          <w:spacing w:val="-14"/>
          <w:w w:val="110"/>
        </w:rPr>
        <w:t> </w:t>
      </w:r>
      <w:r>
        <w:rPr>
          <w:w w:val="110"/>
        </w:rPr>
        <w:t>and</w:t>
      </w:r>
      <w:r>
        <w:rPr>
          <w:spacing w:val="-14"/>
          <w:w w:val="110"/>
        </w:rPr>
        <w:t> </w:t>
      </w:r>
      <w:r>
        <w:rPr>
          <w:w w:val="110"/>
        </w:rPr>
        <w:t>accept</w:t>
      </w:r>
      <w:r>
        <w:rPr>
          <w:spacing w:val="-12"/>
          <w:w w:val="110"/>
        </w:rPr>
        <w:t> </w:t>
      </w:r>
      <w:r>
        <w:rPr>
          <w:w w:val="110"/>
        </w:rPr>
        <w:t>apologies</w:t>
      </w:r>
      <w:r>
        <w:rPr>
          <w:spacing w:val="-14"/>
          <w:w w:val="110"/>
        </w:rPr>
        <w:t> </w:t>
      </w:r>
      <w:r>
        <w:rPr>
          <w:w w:val="110"/>
        </w:rPr>
        <w:t>for</w:t>
      </w:r>
      <w:r>
        <w:rPr>
          <w:spacing w:val="-13"/>
          <w:w w:val="110"/>
        </w:rPr>
        <w:t> </w:t>
      </w:r>
      <w:r>
        <w:rPr>
          <w:w w:val="110"/>
        </w:rPr>
        <w:t>absence Apologies from -</w:t>
      </w:r>
      <w:r>
        <w:rPr>
          <w:spacing w:val="80"/>
          <w:w w:val="110"/>
        </w:rPr>
        <w:t> </w:t>
      </w:r>
      <w:r>
        <w:rPr>
          <w:w w:val="110"/>
        </w:rPr>
        <w:t>Razvan Olaru</w:t>
      </w:r>
    </w:p>
    <w:p>
      <w:pPr>
        <w:pStyle w:val="BodyText"/>
        <w:spacing w:before="183"/>
        <w:rPr>
          <w:b/>
        </w:rPr>
      </w:pPr>
    </w:p>
    <w:p>
      <w:pPr>
        <w:spacing w:before="0"/>
        <w:ind w:left="154" w:right="0" w:firstLine="0"/>
        <w:jc w:val="left"/>
        <w:rPr>
          <w:b/>
          <w:sz w:val="22"/>
        </w:rPr>
      </w:pPr>
      <w:r>
        <w:rPr>
          <w:b/>
          <w:w w:val="105"/>
          <w:sz w:val="22"/>
        </w:rPr>
        <w:t>25/43</w:t>
      </w:r>
      <w:r>
        <w:rPr>
          <w:b/>
          <w:spacing w:val="68"/>
          <w:w w:val="105"/>
          <w:sz w:val="22"/>
        </w:rPr>
        <w:t>  </w:t>
      </w:r>
      <w:r>
        <w:rPr>
          <w:b/>
          <w:w w:val="105"/>
          <w:sz w:val="22"/>
        </w:rPr>
        <w:t>DECLARATIONS</w:t>
      </w:r>
      <w:r>
        <w:rPr>
          <w:b/>
          <w:spacing w:val="13"/>
          <w:w w:val="105"/>
          <w:sz w:val="22"/>
        </w:rPr>
        <w:t> </w:t>
      </w:r>
      <w:r>
        <w:rPr>
          <w:b/>
          <w:w w:val="105"/>
          <w:sz w:val="22"/>
        </w:rPr>
        <w:t>OF</w:t>
      </w:r>
      <w:r>
        <w:rPr>
          <w:b/>
          <w:spacing w:val="13"/>
          <w:w w:val="105"/>
          <w:sz w:val="22"/>
        </w:rPr>
        <w:t> </w:t>
      </w:r>
      <w:r>
        <w:rPr>
          <w:b/>
          <w:w w:val="105"/>
          <w:sz w:val="22"/>
        </w:rPr>
        <w:t>INTEREST</w:t>
      </w:r>
      <w:r>
        <w:rPr>
          <w:b/>
          <w:spacing w:val="14"/>
          <w:w w:val="105"/>
          <w:sz w:val="22"/>
        </w:rPr>
        <w:t> </w:t>
      </w:r>
      <w:r>
        <w:rPr>
          <w:b/>
          <w:w w:val="105"/>
          <w:sz w:val="22"/>
        </w:rPr>
        <w:t>(Code</w:t>
      </w:r>
      <w:r>
        <w:rPr>
          <w:b/>
          <w:spacing w:val="12"/>
          <w:w w:val="105"/>
          <w:sz w:val="22"/>
        </w:rPr>
        <w:t> </w:t>
      </w:r>
      <w:r>
        <w:rPr>
          <w:b/>
          <w:w w:val="105"/>
          <w:sz w:val="22"/>
        </w:rPr>
        <w:t>of</w:t>
      </w:r>
      <w:r>
        <w:rPr>
          <w:b/>
          <w:spacing w:val="11"/>
          <w:w w:val="105"/>
          <w:sz w:val="22"/>
        </w:rPr>
        <w:t> </w:t>
      </w:r>
      <w:r>
        <w:rPr>
          <w:b/>
          <w:w w:val="105"/>
          <w:sz w:val="22"/>
        </w:rPr>
        <w:t>Conduct</w:t>
      </w:r>
      <w:r>
        <w:rPr>
          <w:b/>
          <w:spacing w:val="9"/>
          <w:w w:val="105"/>
          <w:sz w:val="22"/>
        </w:rPr>
        <w:t> </w:t>
      </w:r>
      <w:r>
        <w:rPr>
          <w:b/>
          <w:w w:val="105"/>
          <w:sz w:val="22"/>
        </w:rPr>
        <w:t>2020)</w:t>
      </w:r>
      <w:r>
        <w:rPr>
          <w:b/>
          <w:spacing w:val="15"/>
          <w:w w:val="105"/>
          <w:sz w:val="22"/>
        </w:rPr>
        <w:t> </w:t>
      </w:r>
      <w:r>
        <w:rPr>
          <w:b/>
          <w:spacing w:val="-10"/>
          <w:w w:val="105"/>
          <w:sz w:val="22"/>
        </w:rPr>
        <w:t>–</w:t>
      </w:r>
    </w:p>
    <w:p>
      <w:pPr>
        <w:pStyle w:val="ListParagraph"/>
        <w:numPr>
          <w:ilvl w:val="0"/>
          <w:numId w:val="1"/>
        </w:numPr>
        <w:tabs>
          <w:tab w:pos="1594" w:val="left" w:leader="none"/>
        </w:tabs>
        <w:spacing w:line="259" w:lineRule="auto" w:before="180" w:after="0"/>
        <w:ind w:left="1594" w:right="217" w:hanging="721"/>
        <w:jc w:val="both"/>
        <w:rPr>
          <w:sz w:val="22"/>
        </w:rPr>
      </w:pPr>
      <w:r>
        <w:rPr>
          <w:w w:val="105"/>
          <w:sz w:val="22"/>
        </w:rPr>
        <w:t>To</w:t>
      </w:r>
      <w:r>
        <w:rPr>
          <w:spacing w:val="-7"/>
          <w:w w:val="105"/>
          <w:sz w:val="22"/>
        </w:rPr>
        <w:t> </w:t>
      </w:r>
      <w:r>
        <w:rPr>
          <w:w w:val="105"/>
          <w:sz w:val="22"/>
        </w:rPr>
        <w:t>record</w:t>
      </w:r>
      <w:r>
        <w:rPr>
          <w:spacing w:val="-7"/>
          <w:w w:val="105"/>
          <w:sz w:val="22"/>
        </w:rPr>
        <w:t> </w:t>
      </w:r>
      <w:r>
        <w:rPr>
          <w:w w:val="105"/>
          <w:sz w:val="22"/>
        </w:rPr>
        <w:t>declarations</w:t>
      </w:r>
      <w:r>
        <w:rPr>
          <w:spacing w:val="-7"/>
          <w:w w:val="105"/>
          <w:sz w:val="22"/>
        </w:rPr>
        <w:t> </w:t>
      </w:r>
      <w:r>
        <w:rPr>
          <w:w w:val="105"/>
          <w:sz w:val="22"/>
        </w:rPr>
        <w:t>of</w:t>
      </w:r>
      <w:r>
        <w:rPr>
          <w:spacing w:val="-5"/>
          <w:w w:val="105"/>
          <w:sz w:val="22"/>
        </w:rPr>
        <w:t> </w:t>
      </w:r>
      <w:r>
        <w:rPr>
          <w:w w:val="105"/>
          <w:sz w:val="22"/>
        </w:rPr>
        <w:t>interest</w:t>
      </w:r>
      <w:r>
        <w:rPr>
          <w:spacing w:val="-7"/>
          <w:w w:val="105"/>
          <w:sz w:val="22"/>
        </w:rPr>
        <w:t> </w:t>
      </w:r>
      <w:r>
        <w:rPr>
          <w:w w:val="105"/>
          <w:sz w:val="22"/>
        </w:rPr>
        <w:t>by</w:t>
      </w:r>
      <w:r>
        <w:rPr>
          <w:spacing w:val="-7"/>
          <w:w w:val="105"/>
          <w:sz w:val="22"/>
        </w:rPr>
        <w:t> </w:t>
      </w:r>
      <w:r>
        <w:rPr>
          <w:w w:val="105"/>
          <w:sz w:val="22"/>
        </w:rPr>
        <w:t>any</w:t>
      </w:r>
      <w:r>
        <w:rPr>
          <w:spacing w:val="-5"/>
          <w:w w:val="105"/>
          <w:sz w:val="22"/>
        </w:rPr>
        <w:t> </w:t>
      </w:r>
      <w:r>
        <w:rPr>
          <w:w w:val="105"/>
          <w:sz w:val="22"/>
        </w:rPr>
        <w:t>member</w:t>
      </w:r>
      <w:r>
        <w:rPr>
          <w:spacing w:val="-7"/>
          <w:w w:val="105"/>
          <w:sz w:val="22"/>
        </w:rPr>
        <w:t> </w:t>
      </w:r>
      <w:r>
        <w:rPr>
          <w:w w:val="105"/>
          <w:sz w:val="22"/>
        </w:rPr>
        <w:t>of</w:t>
      </w:r>
      <w:r>
        <w:rPr>
          <w:spacing w:val="-7"/>
          <w:w w:val="105"/>
          <w:sz w:val="22"/>
        </w:rPr>
        <w:t> </w:t>
      </w:r>
      <w:r>
        <w:rPr>
          <w:w w:val="105"/>
          <w:sz w:val="22"/>
        </w:rPr>
        <w:t>the</w:t>
      </w:r>
      <w:r>
        <w:rPr>
          <w:spacing w:val="-7"/>
          <w:w w:val="105"/>
          <w:sz w:val="22"/>
        </w:rPr>
        <w:t> </w:t>
      </w:r>
      <w:r>
        <w:rPr>
          <w:w w:val="105"/>
          <w:sz w:val="22"/>
        </w:rPr>
        <w:t>council</w:t>
      </w:r>
      <w:r>
        <w:rPr>
          <w:spacing w:val="-8"/>
          <w:w w:val="105"/>
          <w:sz w:val="22"/>
        </w:rPr>
        <w:t> </w:t>
      </w:r>
      <w:r>
        <w:rPr>
          <w:w w:val="105"/>
          <w:sz w:val="22"/>
        </w:rPr>
        <w:t>in</w:t>
      </w:r>
      <w:r>
        <w:rPr>
          <w:spacing w:val="-7"/>
          <w:w w:val="105"/>
          <w:sz w:val="22"/>
        </w:rPr>
        <w:t> </w:t>
      </w:r>
      <w:r>
        <w:rPr>
          <w:w w:val="105"/>
          <w:sz w:val="22"/>
        </w:rPr>
        <w:t>respect</w:t>
      </w:r>
      <w:r>
        <w:rPr>
          <w:spacing w:val="-8"/>
          <w:w w:val="105"/>
          <w:sz w:val="22"/>
        </w:rPr>
        <w:t> </w:t>
      </w:r>
      <w:r>
        <w:rPr>
          <w:w w:val="105"/>
          <w:sz w:val="22"/>
        </w:rPr>
        <w:t>of</w:t>
      </w:r>
      <w:r>
        <w:rPr>
          <w:spacing w:val="-7"/>
          <w:w w:val="105"/>
          <w:sz w:val="22"/>
        </w:rPr>
        <w:t> </w:t>
      </w:r>
      <w:r>
        <w:rPr>
          <w:w w:val="105"/>
          <w:sz w:val="22"/>
        </w:rPr>
        <w:t>the</w:t>
      </w:r>
      <w:r>
        <w:rPr>
          <w:spacing w:val="-7"/>
          <w:w w:val="105"/>
          <w:sz w:val="22"/>
        </w:rPr>
        <w:t> </w:t>
      </w:r>
      <w:r>
        <w:rPr>
          <w:w w:val="105"/>
          <w:sz w:val="22"/>
        </w:rPr>
        <w:t>agenda</w:t>
      </w:r>
      <w:r>
        <w:rPr>
          <w:spacing w:val="-8"/>
          <w:w w:val="105"/>
          <w:sz w:val="22"/>
        </w:rPr>
        <w:t> </w:t>
      </w:r>
      <w:r>
        <w:rPr>
          <w:w w:val="105"/>
          <w:sz w:val="22"/>
        </w:rPr>
        <w:t>items listed</w:t>
      </w:r>
      <w:r>
        <w:rPr>
          <w:spacing w:val="-6"/>
          <w:w w:val="105"/>
          <w:sz w:val="22"/>
        </w:rPr>
        <w:t> </w:t>
      </w:r>
      <w:r>
        <w:rPr>
          <w:w w:val="105"/>
          <w:sz w:val="22"/>
        </w:rPr>
        <w:t>below.</w:t>
      </w:r>
      <w:r>
        <w:rPr>
          <w:spacing w:val="-7"/>
          <w:w w:val="105"/>
          <w:sz w:val="22"/>
        </w:rPr>
        <w:t> </w:t>
      </w:r>
      <w:r>
        <w:rPr>
          <w:w w:val="105"/>
          <w:sz w:val="22"/>
        </w:rPr>
        <w:t>Members</w:t>
      </w:r>
      <w:r>
        <w:rPr>
          <w:spacing w:val="-8"/>
          <w:w w:val="105"/>
          <w:sz w:val="22"/>
        </w:rPr>
        <w:t> </w:t>
      </w:r>
      <w:r>
        <w:rPr>
          <w:w w:val="105"/>
          <w:sz w:val="22"/>
        </w:rPr>
        <w:t>declaring</w:t>
      </w:r>
      <w:r>
        <w:rPr>
          <w:spacing w:val="-8"/>
          <w:w w:val="105"/>
          <w:sz w:val="22"/>
        </w:rPr>
        <w:t> </w:t>
      </w:r>
      <w:r>
        <w:rPr>
          <w:w w:val="105"/>
          <w:sz w:val="22"/>
        </w:rPr>
        <w:t>interests</w:t>
      </w:r>
      <w:r>
        <w:rPr>
          <w:spacing w:val="-6"/>
          <w:w w:val="105"/>
          <w:sz w:val="22"/>
        </w:rPr>
        <w:t> </w:t>
      </w:r>
      <w:r>
        <w:rPr>
          <w:w w:val="105"/>
          <w:sz w:val="22"/>
        </w:rPr>
        <w:t>should</w:t>
      </w:r>
      <w:r>
        <w:rPr>
          <w:spacing w:val="-8"/>
          <w:w w:val="105"/>
          <w:sz w:val="22"/>
        </w:rPr>
        <w:t> </w:t>
      </w:r>
      <w:r>
        <w:rPr>
          <w:w w:val="105"/>
          <w:sz w:val="22"/>
        </w:rPr>
        <w:t>identify</w:t>
      </w:r>
      <w:r>
        <w:rPr>
          <w:spacing w:val="-8"/>
          <w:w w:val="105"/>
          <w:sz w:val="22"/>
        </w:rPr>
        <w:t> </w:t>
      </w:r>
      <w:r>
        <w:rPr>
          <w:w w:val="105"/>
          <w:sz w:val="22"/>
        </w:rPr>
        <w:t>the</w:t>
      </w:r>
      <w:r>
        <w:rPr>
          <w:spacing w:val="-10"/>
          <w:w w:val="105"/>
          <w:sz w:val="22"/>
        </w:rPr>
        <w:t> </w:t>
      </w:r>
      <w:r>
        <w:rPr>
          <w:w w:val="105"/>
          <w:sz w:val="22"/>
        </w:rPr>
        <w:t>agenda</w:t>
      </w:r>
      <w:r>
        <w:rPr>
          <w:spacing w:val="-9"/>
          <w:w w:val="105"/>
          <w:sz w:val="22"/>
        </w:rPr>
        <w:t> </w:t>
      </w:r>
      <w:r>
        <w:rPr>
          <w:w w:val="105"/>
          <w:sz w:val="22"/>
        </w:rPr>
        <w:t>item</w:t>
      </w:r>
      <w:r>
        <w:rPr>
          <w:spacing w:val="-8"/>
          <w:w w:val="105"/>
          <w:sz w:val="22"/>
        </w:rPr>
        <w:t> </w:t>
      </w:r>
      <w:r>
        <w:rPr>
          <w:w w:val="105"/>
          <w:sz w:val="22"/>
        </w:rPr>
        <w:t>and</w:t>
      </w:r>
      <w:r>
        <w:rPr>
          <w:spacing w:val="-6"/>
          <w:w w:val="105"/>
          <w:sz w:val="22"/>
        </w:rPr>
        <w:t> </w:t>
      </w:r>
      <w:r>
        <w:rPr>
          <w:w w:val="105"/>
          <w:sz w:val="22"/>
        </w:rPr>
        <w:t>type</w:t>
      </w:r>
      <w:r>
        <w:rPr>
          <w:spacing w:val="-10"/>
          <w:w w:val="105"/>
          <w:sz w:val="22"/>
        </w:rPr>
        <w:t> </w:t>
      </w:r>
      <w:r>
        <w:rPr>
          <w:w w:val="105"/>
          <w:sz w:val="22"/>
        </w:rPr>
        <w:t>of</w:t>
      </w:r>
      <w:r>
        <w:rPr>
          <w:spacing w:val="-9"/>
          <w:w w:val="105"/>
          <w:sz w:val="22"/>
        </w:rPr>
        <w:t> </w:t>
      </w:r>
      <w:r>
        <w:rPr>
          <w:w w:val="105"/>
          <w:sz w:val="22"/>
        </w:rPr>
        <w:t>interest being</w:t>
      </w:r>
      <w:r>
        <w:rPr>
          <w:spacing w:val="-5"/>
          <w:w w:val="105"/>
          <w:sz w:val="22"/>
        </w:rPr>
        <w:t> </w:t>
      </w:r>
      <w:r>
        <w:rPr>
          <w:w w:val="105"/>
          <w:sz w:val="22"/>
        </w:rPr>
        <w:t>declared.</w:t>
      </w:r>
    </w:p>
    <w:p>
      <w:pPr>
        <w:pStyle w:val="BodyText"/>
        <w:spacing w:before="20"/>
      </w:pPr>
    </w:p>
    <w:p>
      <w:pPr>
        <w:pStyle w:val="ListParagraph"/>
        <w:numPr>
          <w:ilvl w:val="0"/>
          <w:numId w:val="1"/>
        </w:numPr>
        <w:tabs>
          <w:tab w:pos="1594" w:val="left" w:leader="none"/>
        </w:tabs>
        <w:spacing w:line="259" w:lineRule="auto" w:before="1" w:after="0"/>
        <w:ind w:left="1594" w:right="175" w:hanging="721"/>
        <w:jc w:val="both"/>
        <w:rPr>
          <w:sz w:val="22"/>
        </w:rPr>
      </w:pPr>
      <w:r>
        <w:rPr>
          <w:w w:val="105"/>
          <w:sz w:val="22"/>
        </w:rPr>
        <w:t>To</w:t>
      </w:r>
      <w:r>
        <w:rPr>
          <w:spacing w:val="-5"/>
          <w:w w:val="105"/>
          <w:sz w:val="22"/>
        </w:rPr>
        <w:t> </w:t>
      </w:r>
      <w:r>
        <w:rPr>
          <w:w w:val="105"/>
          <w:sz w:val="22"/>
        </w:rPr>
        <w:t>note</w:t>
      </w:r>
      <w:r>
        <w:rPr>
          <w:spacing w:val="-8"/>
          <w:w w:val="105"/>
          <w:sz w:val="22"/>
        </w:rPr>
        <w:t> </w:t>
      </w:r>
      <w:r>
        <w:rPr>
          <w:w w:val="105"/>
          <w:sz w:val="22"/>
        </w:rPr>
        <w:t>dispensations</w:t>
      </w:r>
      <w:r>
        <w:rPr>
          <w:spacing w:val="-5"/>
          <w:w w:val="105"/>
          <w:sz w:val="22"/>
        </w:rPr>
        <w:t> </w:t>
      </w:r>
      <w:r>
        <w:rPr>
          <w:w w:val="105"/>
          <w:sz w:val="22"/>
        </w:rPr>
        <w:t>given</w:t>
      </w:r>
      <w:r>
        <w:rPr>
          <w:spacing w:val="-3"/>
          <w:w w:val="105"/>
          <w:sz w:val="22"/>
        </w:rPr>
        <w:t> </w:t>
      </w:r>
      <w:r>
        <w:rPr>
          <w:w w:val="105"/>
          <w:sz w:val="22"/>
        </w:rPr>
        <w:t>to</w:t>
      </w:r>
      <w:r>
        <w:rPr>
          <w:spacing w:val="-3"/>
          <w:w w:val="105"/>
          <w:sz w:val="22"/>
        </w:rPr>
        <w:t> </w:t>
      </w:r>
      <w:r>
        <w:rPr>
          <w:w w:val="105"/>
          <w:sz w:val="22"/>
        </w:rPr>
        <w:t>any</w:t>
      </w:r>
      <w:r>
        <w:rPr>
          <w:spacing w:val="-3"/>
          <w:w w:val="105"/>
          <w:sz w:val="22"/>
        </w:rPr>
        <w:t> </w:t>
      </w:r>
      <w:r>
        <w:rPr>
          <w:w w:val="105"/>
          <w:sz w:val="22"/>
        </w:rPr>
        <w:t>member</w:t>
      </w:r>
      <w:r>
        <w:rPr>
          <w:spacing w:val="-6"/>
          <w:w w:val="105"/>
          <w:sz w:val="22"/>
        </w:rPr>
        <w:t> </w:t>
      </w:r>
      <w:r>
        <w:rPr>
          <w:w w:val="105"/>
          <w:sz w:val="22"/>
        </w:rPr>
        <w:t>of</w:t>
      </w:r>
      <w:r>
        <w:rPr>
          <w:spacing w:val="-7"/>
          <w:w w:val="105"/>
          <w:sz w:val="22"/>
        </w:rPr>
        <w:t> </w:t>
      </w:r>
      <w:r>
        <w:rPr>
          <w:w w:val="105"/>
          <w:sz w:val="22"/>
        </w:rPr>
        <w:t>the</w:t>
      </w:r>
      <w:r>
        <w:rPr>
          <w:spacing w:val="-5"/>
          <w:w w:val="105"/>
          <w:sz w:val="22"/>
        </w:rPr>
        <w:t> </w:t>
      </w:r>
      <w:r>
        <w:rPr>
          <w:w w:val="105"/>
          <w:sz w:val="22"/>
        </w:rPr>
        <w:t>council</w:t>
      </w:r>
      <w:r>
        <w:rPr>
          <w:spacing w:val="-4"/>
          <w:w w:val="105"/>
          <w:sz w:val="22"/>
        </w:rPr>
        <w:t> </w:t>
      </w:r>
      <w:r>
        <w:rPr>
          <w:w w:val="105"/>
          <w:sz w:val="22"/>
        </w:rPr>
        <w:t>in</w:t>
      </w:r>
      <w:r>
        <w:rPr>
          <w:spacing w:val="-5"/>
          <w:w w:val="105"/>
          <w:sz w:val="22"/>
        </w:rPr>
        <w:t> </w:t>
      </w:r>
      <w:r>
        <w:rPr>
          <w:w w:val="105"/>
          <w:sz w:val="22"/>
        </w:rPr>
        <w:t>respect</w:t>
      </w:r>
      <w:r>
        <w:rPr>
          <w:spacing w:val="-5"/>
          <w:w w:val="105"/>
          <w:sz w:val="22"/>
        </w:rPr>
        <w:t> </w:t>
      </w:r>
      <w:r>
        <w:rPr>
          <w:w w:val="105"/>
          <w:sz w:val="22"/>
        </w:rPr>
        <w:t>of</w:t>
      </w:r>
      <w:r>
        <w:rPr>
          <w:spacing w:val="-3"/>
          <w:w w:val="105"/>
          <w:sz w:val="22"/>
        </w:rPr>
        <w:t> </w:t>
      </w:r>
      <w:r>
        <w:rPr>
          <w:w w:val="105"/>
          <w:sz w:val="22"/>
        </w:rPr>
        <w:t>the</w:t>
      </w:r>
      <w:r>
        <w:rPr>
          <w:spacing w:val="-5"/>
          <w:w w:val="105"/>
          <w:sz w:val="22"/>
        </w:rPr>
        <w:t> </w:t>
      </w:r>
      <w:r>
        <w:rPr>
          <w:w w:val="105"/>
          <w:sz w:val="22"/>
        </w:rPr>
        <w:t>agenda</w:t>
      </w:r>
      <w:r>
        <w:rPr>
          <w:spacing w:val="-6"/>
          <w:w w:val="105"/>
          <w:sz w:val="22"/>
        </w:rPr>
        <w:t> </w:t>
      </w:r>
      <w:r>
        <w:rPr>
          <w:w w:val="105"/>
          <w:sz w:val="22"/>
        </w:rPr>
        <w:t>items</w:t>
      </w:r>
      <w:r>
        <w:rPr>
          <w:spacing w:val="-3"/>
          <w:w w:val="105"/>
          <w:sz w:val="22"/>
        </w:rPr>
        <w:t> </w:t>
      </w:r>
      <w:r>
        <w:rPr>
          <w:w w:val="105"/>
          <w:sz w:val="22"/>
        </w:rPr>
        <w:t>listed </w:t>
      </w:r>
      <w:r>
        <w:rPr>
          <w:spacing w:val="-2"/>
          <w:w w:val="105"/>
          <w:sz w:val="22"/>
        </w:rPr>
        <w:t>below.</w:t>
      </w:r>
    </w:p>
    <w:p>
      <w:pPr>
        <w:pStyle w:val="BodyText"/>
      </w:pPr>
    </w:p>
    <w:p>
      <w:pPr>
        <w:pStyle w:val="BodyText"/>
        <w:spacing w:before="72"/>
      </w:pPr>
    </w:p>
    <w:p>
      <w:pPr>
        <w:pStyle w:val="Heading2"/>
        <w:spacing w:before="1"/>
      </w:pPr>
      <w:r>
        <w:rPr>
          <w:w w:val="105"/>
        </w:rPr>
        <w:t>25/44</w:t>
      </w:r>
      <w:r>
        <w:rPr>
          <w:spacing w:val="70"/>
          <w:w w:val="150"/>
        </w:rPr>
        <w:t> </w:t>
      </w:r>
      <w:r>
        <w:rPr>
          <w:spacing w:val="-2"/>
          <w:w w:val="105"/>
        </w:rPr>
        <w:t>Minutes</w:t>
      </w:r>
    </w:p>
    <w:p>
      <w:pPr>
        <w:pStyle w:val="BodyText"/>
        <w:spacing w:line="403" w:lineRule="auto" w:before="180"/>
        <w:ind w:left="1594" w:right="2629" w:hanging="1"/>
      </w:pPr>
      <w:r>
        <w:rPr>
          <w:w w:val="105"/>
        </w:rPr>
        <w:t>To</w:t>
      </w:r>
      <w:r>
        <w:rPr>
          <w:spacing w:val="-14"/>
          <w:w w:val="105"/>
        </w:rPr>
        <w:t> </w:t>
      </w:r>
      <w:r>
        <w:rPr>
          <w:w w:val="105"/>
        </w:rPr>
        <w:t>approve</w:t>
      </w:r>
      <w:r>
        <w:rPr>
          <w:spacing w:val="-13"/>
          <w:w w:val="105"/>
        </w:rPr>
        <w:t> </w:t>
      </w:r>
      <w:r>
        <w:rPr>
          <w:w w:val="105"/>
        </w:rPr>
        <w:t>minutes</w:t>
      </w:r>
      <w:r>
        <w:rPr>
          <w:spacing w:val="-13"/>
          <w:w w:val="105"/>
        </w:rPr>
        <w:t> </w:t>
      </w:r>
      <w:r>
        <w:rPr>
          <w:w w:val="105"/>
        </w:rPr>
        <w:t>of</w:t>
      </w:r>
      <w:r>
        <w:rPr>
          <w:spacing w:val="-13"/>
          <w:w w:val="105"/>
        </w:rPr>
        <w:t> </w:t>
      </w:r>
      <w:r>
        <w:rPr>
          <w:w w:val="105"/>
        </w:rPr>
        <w:t>the</w:t>
      </w:r>
      <w:r>
        <w:rPr>
          <w:spacing w:val="-13"/>
          <w:w w:val="105"/>
        </w:rPr>
        <w:t> </w:t>
      </w:r>
      <w:r>
        <w:rPr>
          <w:w w:val="105"/>
        </w:rPr>
        <w:t>last</w:t>
      </w:r>
      <w:r>
        <w:rPr>
          <w:spacing w:val="-13"/>
          <w:w w:val="105"/>
        </w:rPr>
        <w:t> </w:t>
      </w:r>
      <w:r>
        <w:rPr>
          <w:w w:val="105"/>
        </w:rPr>
        <w:t>meeting</w:t>
      </w:r>
      <w:r>
        <w:rPr>
          <w:spacing w:val="-13"/>
          <w:w w:val="105"/>
        </w:rPr>
        <w:t> </w:t>
      </w:r>
      <w:r>
        <w:rPr>
          <w:w w:val="105"/>
        </w:rPr>
        <w:t>from</w:t>
      </w:r>
      <w:r>
        <w:rPr>
          <w:spacing w:val="-13"/>
          <w:w w:val="105"/>
        </w:rPr>
        <w:t> </w:t>
      </w:r>
      <w:r>
        <w:rPr>
          <w:w w:val="105"/>
        </w:rPr>
        <w:t>7</w:t>
      </w:r>
      <w:r>
        <w:rPr>
          <w:w w:val="105"/>
          <w:position w:val="8"/>
          <w:sz w:val="13"/>
        </w:rPr>
        <w:t>th</w:t>
      </w:r>
      <w:r>
        <w:rPr>
          <w:spacing w:val="1"/>
          <w:w w:val="105"/>
          <w:position w:val="8"/>
          <w:sz w:val="13"/>
        </w:rPr>
        <w:t> </w:t>
      </w:r>
      <w:r>
        <w:rPr>
          <w:w w:val="105"/>
        </w:rPr>
        <w:t>April</w:t>
      </w:r>
      <w:r>
        <w:rPr>
          <w:spacing w:val="-12"/>
          <w:w w:val="105"/>
        </w:rPr>
        <w:t> </w:t>
      </w:r>
      <w:r>
        <w:rPr>
          <w:w w:val="105"/>
        </w:rPr>
        <w:t>2025 Resolution: Agreed and signed by J. Keyworth</w:t>
      </w:r>
    </w:p>
    <w:p>
      <w:pPr>
        <w:pStyle w:val="Heading2"/>
        <w:spacing w:line="266" w:lineRule="exact"/>
      </w:pPr>
      <w:r>
        <w:rPr/>
        <w:t>25/45</w:t>
      </w:r>
      <w:r>
        <w:rPr>
          <w:spacing w:val="63"/>
        </w:rPr>
        <w:t>  </w:t>
      </w:r>
      <w:r>
        <w:rPr/>
        <w:t>Reports</w:t>
      </w:r>
      <w:r>
        <w:rPr>
          <w:spacing w:val="9"/>
        </w:rPr>
        <w:t> </w:t>
      </w:r>
      <w:r>
        <w:rPr/>
        <w:t>by</w:t>
      </w:r>
      <w:r>
        <w:rPr>
          <w:spacing w:val="11"/>
        </w:rPr>
        <w:t> </w:t>
      </w:r>
      <w:r>
        <w:rPr/>
        <w:t>Ward</w:t>
      </w:r>
      <w:r>
        <w:rPr>
          <w:spacing w:val="10"/>
        </w:rPr>
        <w:t> </w:t>
      </w:r>
      <w:r>
        <w:rPr>
          <w:spacing w:val="-2"/>
        </w:rPr>
        <w:t>Councillors</w:t>
      </w:r>
    </w:p>
    <w:p>
      <w:pPr>
        <w:pStyle w:val="BodyText"/>
        <w:spacing w:line="256" w:lineRule="auto" w:before="183"/>
        <w:ind w:left="1594"/>
      </w:pPr>
      <w:r>
        <w:rPr>
          <w:w w:val="105"/>
        </w:rPr>
        <w:t>To</w:t>
      </w:r>
      <w:r>
        <w:rPr>
          <w:spacing w:val="-9"/>
          <w:w w:val="105"/>
        </w:rPr>
        <w:t> </w:t>
      </w:r>
      <w:r>
        <w:rPr>
          <w:w w:val="105"/>
        </w:rPr>
        <w:t>receive</w:t>
      </w:r>
      <w:r>
        <w:rPr>
          <w:spacing w:val="-9"/>
          <w:w w:val="105"/>
        </w:rPr>
        <w:t> </w:t>
      </w:r>
      <w:r>
        <w:rPr>
          <w:w w:val="105"/>
        </w:rPr>
        <w:t>brief</w:t>
      </w:r>
      <w:r>
        <w:rPr>
          <w:spacing w:val="-9"/>
          <w:w w:val="105"/>
        </w:rPr>
        <w:t> </w:t>
      </w:r>
      <w:r>
        <w:rPr>
          <w:w w:val="105"/>
        </w:rPr>
        <w:t>reports</w:t>
      </w:r>
      <w:r>
        <w:rPr>
          <w:spacing w:val="-9"/>
          <w:w w:val="105"/>
        </w:rPr>
        <w:t> </w:t>
      </w:r>
      <w:r>
        <w:rPr>
          <w:w w:val="105"/>
        </w:rPr>
        <w:t>from</w:t>
      </w:r>
      <w:r>
        <w:rPr>
          <w:spacing w:val="-9"/>
          <w:w w:val="105"/>
        </w:rPr>
        <w:t> </w:t>
      </w:r>
      <w:r>
        <w:rPr>
          <w:w w:val="105"/>
        </w:rPr>
        <w:t>the</w:t>
      </w:r>
      <w:r>
        <w:rPr>
          <w:spacing w:val="-9"/>
          <w:w w:val="105"/>
        </w:rPr>
        <w:t> </w:t>
      </w:r>
      <w:r>
        <w:rPr>
          <w:w w:val="105"/>
        </w:rPr>
        <w:t>Ward</w:t>
      </w:r>
      <w:r>
        <w:rPr>
          <w:spacing w:val="-9"/>
          <w:w w:val="105"/>
        </w:rPr>
        <w:t> </w:t>
      </w:r>
      <w:r>
        <w:rPr>
          <w:w w:val="105"/>
        </w:rPr>
        <w:t>Councillors</w:t>
      </w:r>
      <w:r>
        <w:rPr>
          <w:spacing w:val="-9"/>
          <w:w w:val="105"/>
        </w:rPr>
        <w:t> </w:t>
      </w:r>
      <w:r>
        <w:rPr>
          <w:w w:val="105"/>
        </w:rPr>
        <w:t>representing</w:t>
      </w:r>
      <w:r>
        <w:rPr>
          <w:spacing w:val="-9"/>
          <w:w w:val="105"/>
        </w:rPr>
        <w:t> </w:t>
      </w:r>
      <w:r>
        <w:rPr>
          <w:w w:val="105"/>
        </w:rPr>
        <w:t>Habrough</w:t>
      </w:r>
      <w:r>
        <w:rPr>
          <w:spacing w:val="-9"/>
          <w:w w:val="105"/>
        </w:rPr>
        <w:t> </w:t>
      </w:r>
      <w:r>
        <w:rPr>
          <w:w w:val="105"/>
        </w:rPr>
        <w:t>and</w:t>
      </w:r>
      <w:r>
        <w:rPr>
          <w:spacing w:val="-9"/>
          <w:w w:val="105"/>
        </w:rPr>
        <w:t> </w:t>
      </w:r>
      <w:r>
        <w:rPr>
          <w:w w:val="105"/>
        </w:rPr>
        <w:t>the</w:t>
      </w:r>
      <w:r>
        <w:rPr>
          <w:spacing w:val="-9"/>
          <w:w w:val="105"/>
        </w:rPr>
        <w:t> </w:t>
      </w:r>
      <w:r>
        <w:rPr>
          <w:w w:val="105"/>
        </w:rPr>
        <w:t>local </w:t>
      </w:r>
      <w:r>
        <w:rPr>
          <w:spacing w:val="-2"/>
          <w:w w:val="105"/>
        </w:rPr>
        <w:t>community.</w:t>
      </w:r>
    </w:p>
    <w:p>
      <w:pPr>
        <w:pStyle w:val="BodyText"/>
        <w:spacing w:line="259" w:lineRule="auto" w:before="164"/>
        <w:ind w:left="1594"/>
      </w:pPr>
      <w:r>
        <w:rPr>
          <w:w w:val="105"/>
        </w:rPr>
        <w:t>Cllr Stewart Swinburn discussed the speed limit ‘repeater’ signs through Habrough bends and along Station Road.</w:t>
      </w:r>
      <w:r>
        <w:rPr>
          <w:spacing w:val="-2"/>
          <w:w w:val="105"/>
        </w:rPr>
        <w:t> </w:t>
      </w:r>
      <w:r>
        <w:rPr>
          <w:w w:val="105"/>
        </w:rPr>
        <w:t>He stated that they are ignored</w:t>
      </w:r>
      <w:r>
        <w:rPr>
          <w:spacing w:val="-2"/>
          <w:w w:val="105"/>
        </w:rPr>
        <w:t> </w:t>
      </w:r>
      <w:r>
        <w:rPr>
          <w:w w:val="105"/>
        </w:rPr>
        <w:t>by a</w:t>
      </w:r>
      <w:r>
        <w:rPr>
          <w:spacing w:val="-1"/>
          <w:w w:val="105"/>
        </w:rPr>
        <w:t> </w:t>
      </w:r>
      <w:r>
        <w:rPr>
          <w:w w:val="105"/>
        </w:rPr>
        <w:t>number of drivers who continue to speed.</w:t>
      </w:r>
      <w:r>
        <w:rPr>
          <w:spacing w:val="-5"/>
          <w:w w:val="105"/>
        </w:rPr>
        <w:t> </w:t>
      </w:r>
      <w:r>
        <w:rPr>
          <w:w w:val="105"/>
        </w:rPr>
        <w:t>He</w:t>
      </w:r>
      <w:r>
        <w:rPr>
          <w:spacing w:val="-8"/>
          <w:w w:val="105"/>
        </w:rPr>
        <w:t> </w:t>
      </w:r>
      <w:r>
        <w:rPr>
          <w:w w:val="105"/>
        </w:rPr>
        <w:t>suggested</w:t>
      </w:r>
      <w:r>
        <w:rPr>
          <w:spacing w:val="-3"/>
          <w:w w:val="105"/>
        </w:rPr>
        <w:t> </w:t>
      </w:r>
      <w:r>
        <w:rPr>
          <w:w w:val="105"/>
        </w:rPr>
        <w:t>we</w:t>
      </w:r>
      <w:r>
        <w:rPr>
          <w:spacing w:val="-8"/>
          <w:w w:val="105"/>
        </w:rPr>
        <w:t> </w:t>
      </w:r>
      <w:r>
        <w:rPr>
          <w:w w:val="105"/>
        </w:rPr>
        <w:t>could</w:t>
      </w:r>
      <w:r>
        <w:rPr>
          <w:spacing w:val="-3"/>
          <w:w w:val="105"/>
        </w:rPr>
        <w:t> </w:t>
      </w:r>
      <w:r>
        <w:rPr>
          <w:w w:val="105"/>
        </w:rPr>
        <w:t>move</w:t>
      </w:r>
      <w:r>
        <w:rPr>
          <w:spacing w:val="-8"/>
          <w:w w:val="105"/>
        </w:rPr>
        <w:t> </w:t>
      </w:r>
      <w:r>
        <w:rPr>
          <w:w w:val="105"/>
        </w:rPr>
        <w:t>one</w:t>
      </w:r>
      <w:r>
        <w:rPr>
          <w:spacing w:val="-8"/>
          <w:w w:val="105"/>
        </w:rPr>
        <w:t> </w:t>
      </w:r>
      <w:r>
        <w:rPr>
          <w:w w:val="105"/>
        </w:rPr>
        <w:t>of</w:t>
      </w:r>
      <w:r>
        <w:rPr>
          <w:spacing w:val="-5"/>
          <w:w w:val="105"/>
        </w:rPr>
        <w:t> </w:t>
      </w:r>
      <w:r>
        <w:rPr>
          <w:w w:val="105"/>
        </w:rPr>
        <w:t>the</w:t>
      </w:r>
      <w:r>
        <w:rPr>
          <w:spacing w:val="-8"/>
          <w:w w:val="105"/>
        </w:rPr>
        <w:t> </w:t>
      </w:r>
      <w:r>
        <w:rPr>
          <w:w w:val="105"/>
        </w:rPr>
        <w:t>radar</w:t>
      </w:r>
      <w:r>
        <w:rPr>
          <w:spacing w:val="-3"/>
          <w:w w:val="105"/>
        </w:rPr>
        <w:t> </w:t>
      </w:r>
      <w:r>
        <w:rPr>
          <w:w w:val="105"/>
        </w:rPr>
        <w:t>speed</w:t>
      </w:r>
      <w:r>
        <w:rPr>
          <w:spacing w:val="-5"/>
          <w:w w:val="105"/>
        </w:rPr>
        <w:t> </w:t>
      </w:r>
      <w:r>
        <w:rPr>
          <w:w w:val="105"/>
        </w:rPr>
        <w:t>signs</w:t>
      </w:r>
      <w:r>
        <w:rPr>
          <w:spacing w:val="-3"/>
          <w:w w:val="105"/>
        </w:rPr>
        <w:t> </w:t>
      </w:r>
      <w:r>
        <w:rPr>
          <w:w w:val="105"/>
        </w:rPr>
        <w:t>temporarily</w:t>
      </w:r>
      <w:r>
        <w:rPr>
          <w:spacing w:val="-3"/>
          <w:w w:val="105"/>
        </w:rPr>
        <w:t> </w:t>
      </w:r>
      <w:r>
        <w:rPr>
          <w:w w:val="105"/>
        </w:rPr>
        <w:t>and</w:t>
      </w:r>
      <w:r>
        <w:rPr>
          <w:spacing w:val="-5"/>
          <w:w w:val="105"/>
        </w:rPr>
        <w:t> </w:t>
      </w:r>
      <w:r>
        <w:rPr>
          <w:w w:val="105"/>
        </w:rPr>
        <w:t>move</w:t>
      </w:r>
      <w:r>
        <w:rPr>
          <w:spacing w:val="-9"/>
          <w:w w:val="105"/>
        </w:rPr>
        <w:t> </w:t>
      </w:r>
      <w:r>
        <w:rPr>
          <w:w w:val="105"/>
        </w:rPr>
        <w:t>it</w:t>
      </w:r>
      <w:r>
        <w:rPr>
          <w:spacing w:val="-3"/>
          <w:w w:val="105"/>
        </w:rPr>
        <w:t> </w:t>
      </w:r>
      <w:r>
        <w:rPr>
          <w:w w:val="105"/>
        </w:rPr>
        <w:t>to</w:t>
      </w:r>
      <w:r>
        <w:rPr>
          <w:spacing w:val="-3"/>
          <w:w w:val="105"/>
        </w:rPr>
        <w:t> </w:t>
      </w:r>
      <w:r>
        <w:rPr>
          <w:w w:val="105"/>
        </w:rPr>
        <w:t>the area</w:t>
      </w:r>
      <w:r>
        <w:rPr>
          <w:spacing w:val="-10"/>
          <w:w w:val="105"/>
        </w:rPr>
        <w:t> </w:t>
      </w:r>
      <w:r>
        <w:rPr>
          <w:w w:val="105"/>
        </w:rPr>
        <w:t>of</w:t>
      </w:r>
      <w:r>
        <w:rPr>
          <w:spacing w:val="-9"/>
          <w:w w:val="105"/>
        </w:rPr>
        <w:t> </w:t>
      </w:r>
      <w:r>
        <w:rPr>
          <w:w w:val="105"/>
        </w:rPr>
        <w:t>Habrough</w:t>
      </w:r>
      <w:r>
        <w:rPr>
          <w:spacing w:val="-9"/>
          <w:w w:val="105"/>
        </w:rPr>
        <w:t> </w:t>
      </w:r>
      <w:r>
        <w:rPr>
          <w:w w:val="105"/>
        </w:rPr>
        <w:t>bends.</w:t>
      </w:r>
      <w:r>
        <w:rPr>
          <w:spacing w:val="-8"/>
          <w:w w:val="105"/>
        </w:rPr>
        <w:t> </w:t>
      </w:r>
      <w:r>
        <w:rPr>
          <w:w w:val="105"/>
        </w:rPr>
        <w:t>It</w:t>
      </w:r>
      <w:r>
        <w:rPr>
          <w:spacing w:val="-7"/>
          <w:w w:val="105"/>
        </w:rPr>
        <w:t> </w:t>
      </w:r>
      <w:r>
        <w:rPr>
          <w:w w:val="105"/>
        </w:rPr>
        <w:t>was</w:t>
      </w:r>
      <w:r>
        <w:rPr>
          <w:spacing w:val="-7"/>
          <w:w w:val="105"/>
        </w:rPr>
        <w:t> </w:t>
      </w:r>
      <w:r>
        <w:rPr>
          <w:w w:val="105"/>
        </w:rPr>
        <w:t>agreed</w:t>
      </w:r>
      <w:r>
        <w:rPr>
          <w:spacing w:val="-7"/>
          <w:w w:val="105"/>
        </w:rPr>
        <w:t> </w:t>
      </w:r>
      <w:r>
        <w:rPr>
          <w:w w:val="105"/>
        </w:rPr>
        <w:t>that</w:t>
      </w:r>
      <w:r>
        <w:rPr>
          <w:spacing w:val="-9"/>
          <w:w w:val="105"/>
        </w:rPr>
        <w:t> </w:t>
      </w:r>
      <w:r>
        <w:rPr>
          <w:w w:val="105"/>
        </w:rPr>
        <w:t>it</w:t>
      </w:r>
      <w:r>
        <w:rPr>
          <w:spacing w:val="-9"/>
          <w:w w:val="105"/>
        </w:rPr>
        <w:t> </w:t>
      </w:r>
      <w:r>
        <w:rPr>
          <w:w w:val="105"/>
        </w:rPr>
        <w:t>would</w:t>
      </w:r>
      <w:r>
        <w:rPr>
          <w:spacing w:val="-9"/>
          <w:w w:val="105"/>
        </w:rPr>
        <w:t> </w:t>
      </w:r>
      <w:r>
        <w:rPr>
          <w:w w:val="105"/>
        </w:rPr>
        <w:t>be</w:t>
      </w:r>
      <w:r>
        <w:rPr>
          <w:spacing w:val="-9"/>
          <w:w w:val="105"/>
        </w:rPr>
        <w:t> </w:t>
      </w:r>
      <w:r>
        <w:rPr>
          <w:w w:val="105"/>
        </w:rPr>
        <w:t>a</w:t>
      </w:r>
      <w:r>
        <w:rPr>
          <w:spacing w:val="-10"/>
          <w:w w:val="105"/>
        </w:rPr>
        <w:t> </w:t>
      </w:r>
      <w:r>
        <w:rPr>
          <w:w w:val="105"/>
        </w:rPr>
        <w:t>good</w:t>
      </w:r>
      <w:r>
        <w:rPr>
          <w:spacing w:val="-9"/>
          <w:w w:val="105"/>
        </w:rPr>
        <w:t> </w:t>
      </w:r>
      <w:r>
        <w:rPr>
          <w:w w:val="105"/>
        </w:rPr>
        <w:t>idea</w:t>
      </w:r>
      <w:r>
        <w:rPr>
          <w:spacing w:val="-10"/>
          <w:w w:val="105"/>
        </w:rPr>
        <w:t> </w:t>
      </w:r>
      <w:r>
        <w:rPr>
          <w:w w:val="105"/>
        </w:rPr>
        <w:t>for</w:t>
      </w:r>
      <w:r>
        <w:rPr>
          <w:spacing w:val="-7"/>
          <w:w w:val="105"/>
        </w:rPr>
        <w:t> </w:t>
      </w:r>
      <w:r>
        <w:rPr>
          <w:w w:val="105"/>
        </w:rPr>
        <w:t>a</w:t>
      </w:r>
      <w:r>
        <w:rPr>
          <w:spacing w:val="-10"/>
          <w:w w:val="105"/>
        </w:rPr>
        <w:t> </w:t>
      </w:r>
      <w:r>
        <w:rPr>
          <w:w w:val="105"/>
        </w:rPr>
        <w:t>period</w:t>
      </w:r>
      <w:r>
        <w:rPr>
          <w:spacing w:val="-7"/>
          <w:w w:val="105"/>
        </w:rPr>
        <w:t> </w:t>
      </w:r>
      <w:r>
        <w:rPr>
          <w:w w:val="105"/>
        </w:rPr>
        <w:t>of</w:t>
      </w:r>
      <w:r>
        <w:rPr>
          <w:spacing w:val="-7"/>
          <w:w w:val="105"/>
        </w:rPr>
        <w:t> </w:t>
      </w:r>
      <w:r>
        <w:rPr>
          <w:w w:val="105"/>
        </w:rPr>
        <w:t>approximately three</w:t>
      </w:r>
      <w:r>
        <w:rPr>
          <w:spacing w:val="-3"/>
          <w:w w:val="105"/>
        </w:rPr>
        <w:t> </w:t>
      </w:r>
      <w:r>
        <w:rPr>
          <w:w w:val="105"/>
        </w:rPr>
        <w:t>months</w:t>
      </w:r>
      <w:r>
        <w:rPr>
          <w:spacing w:val="-3"/>
          <w:w w:val="105"/>
        </w:rPr>
        <w:t> </w:t>
      </w:r>
      <w:r>
        <w:rPr>
          <w:w w:val="105"/>
        </w:rPr>
        <w:t>and</w:t>
      </w:r>
      <w:r>
        <w:rPr>
          <w:spacing w:val="-1"/>
          <w:w w:val="105"/>
        </w:rPr>
        <w:t> </w:t>
      </w:r>
      <w:r>
        <w:rPr>
          <w:w w:val="105"/>
        </w:rPr>
        <w:t>to</w:t>
      </w:r>
      <w:r>
        <w:rPr>
          <w:spacing w:val="-1"/>
          <w:w w:val="105"/>
        </w:rPr>
        <w:t> </w:t>
      </w:r>
      <w:r>
        <w:rPr>
          <w:w w:val="105"/>
        </w:rPr>
        <w:t>use</w:t>
      </w:r>
      <w:r>
        <w:rPr>
          <w:spacing w:val="-3"/>
          <w:w w:val="105"/>
        </w:rPr>
        <w:t> </w:t>
      </w:r>
      <w:r>
        <w:rPr>
          <w:w w:val="105"/>
        </w:rPr>
        <w:t>the</w:t>
      </w:r>
      <w:r>
        <w:rPr>
          <w:spacing w:val="-3"/>
          <w:w w:val="105"/>
        </w:rPr>
        <w:t> </w:t>
      </w:r>
      <w:r>
        <w:rPr>
          <w:w w:val="105"/>
        </w:rPr>
        <w:t>one</w:t>
      </w:r>
      <w:r>
        <w:rPr>
          <w:spacing w:val="-4"/>
          <w:w w:val="105"/>
        </w:rPr>
        <w:t> </w:t>
      </w:r>
      <w:r>
        <w:rPr>
          <w:w w:val="105"/>
        </w:rPr>
        <w:t>near</w:t>
      </w:r>
      <w:r>
        <w:rPr>
          <w:spacing w:val="-4"/>
          <w:w w:val="105"/>
        </w:rPr>
        <w:t> </w:t>
      </w:r>
      <w:r>
        <w:rPr>
          <w:w w:val="105"/>
        </w:rPr>
        <w:t>the</w:t>
      </w:r>
      <w:r>
        <w:rPr>
          <w:spacing w:val="-3"/>
          <w:w w:val="105"/>
        </w:rPr>
        <w:t> </w:t>
      </w:r>
      <w:r>
        <w:rPr>
          <w:w w:val="105"/>
        </w:rPr>
        <w:t>railway</w:t>
      </w:r>
      <w:r>
        <w:rPr>
          <w:spacing w:val="-3"/>
          <w:w w:val="105"/>
        </w:rPr>
        <w:t> </w:t>
      </w:r>
      <w:r>
        <w:rPr>
          <w:w w:val="105"/>
        </w:rPr>
        <w:t>station</w:t>
      </w:r>
      <w:r>
        <w:rPr>
          <w:spacing w:val="-3"/>
          <w:w w:val="105"/>
        </w:rPr>
        <w:t> </w:t>
      </w:r>
      <w:r>
        <w:rPr>
          <w:w w:val="105"/>
        </w:rPr>
        <w:t>and</w:t>
      </w:r>
      <w:r>
        <w:rPr>
          <w:spacing w:val="-3"/>
          <w:w w:val="105"/>
        </w:rPr>
        <w:t> </w:t>
      </w:r>
      <w:r>
        <w:rPr>
          <w:w w:val="105"/>
        </w:rPr>
        <w:t>that</w:t>
      </w:r>
      <w:r>
        <w:rPr>
          <w:spacing w:val="-3"/>
          <w:w w:val="105"/>
        </w:rPr>
        <w:t> </w:t>
      </w:r>
      <w:r>
        <w:rPr>
          <w:w w:val="105"/>
        </w:rPr>
        <w:t>he</w:t>
      </w:r>
      <w:r>
        <w:rPr>
          <w:spacing w:val="-3"/>
          <w:w w:val="105"/>
        </w:rPr>
        <w:t> </w:t>
      </w:r>
      <w:r>
        <w:rPr>
          <w:w w:val="105"/>
        </w:rPr>
        <w:t>would</w:t>
      </w:r>
      <w:r>
        <w:rPr>
          <w:spacing w:val="-3"/>
          <w:w w:val="105"/>
        </w:rPr>
        <w:t> </w:t>
      </w:r>
      <w:r>
        <w:rPr>
          <w:w w:val="105"/>
        </w:rPr>
        <w:t>refer</w:t>
      </w:r>
      <w:r>
        <w:rPr>
          <w:spacing w:val="-1"/>
          <w:w w:val="105"/>
        </w:rPr>
        <w:t> </w:t>
      </w:r>
      <w:r>
        <w:rPr>
          <w:w w:val="105"/>
        </w:rPr>
        <w:t>the</w:t>
      </w:r>
      <w:r>
        <w:rPr>
          <w:spacing w:val="-3"/>
          <w:w w:val="105"/>
        </w:rPr>
        <w:t> </w:t>
      </w:r>
      <w:r>
        <w:rPr>
          <w:w w:val="105"/>
        </w:rPr>
        <w:t>suggested back to the traffic department.</w:t>
      </w:r>
    </w:p>
    <w:p>
      <w:pPr>
        <w:pStyle w:val="BodyText"/>
        <w:spacing w:line="259" w:lineRule="auto" w:before="158"/>
        <w:ind w:left="1594"/>
      </w:pPr>
      <w:r>
        <w:rPr>
          <w:w w:val="105"/>
        </w:rPr>
        <w:t>Cllr Swinburn also stated that NELC are</w:t>
      </w:r>
      <w:r>
        <w:rPr>
          <w:spacing w:val="-1"/>
          <w:w w:val="105"/>
        </w:rPr>
        <w:t> </w:t>
      </w:r>
      <w:r>
        <w:rPr>
          <w:w w:val="105"/>
        </w:rPr>
        <w:t>considering changing the</w:t>
      </w:r>
      <w:r>
        <w:rPr>
          <w:spacing w:val="-1"/>
          <w:w w:val="105"/>
        </w:rPr>
        <w:t> </w:t>
      </w:r>
      <w:r>
        <w:rPr>
          <w:w w:val="105"/>
        </w:rPr>
        <w:t>speed limit to 40mph all the way from Healing to Habrough.</w:t>
      </w:r>
    </w:p>
    <w:p>
      <w:pPr>
        <w:pStyle w:val="BodyText"/>
        <w:spacing w:line="259" w:lineRule="auto" w:before="159"/>
        <w:ind w:left="1594" w:right="46"/>
      </w:pPr>
      <w:r>
        <w:rPr>
          <w:w w:val="105"/>
        </w:rPr>
        <w:t>Cllr</w:t>
      </w:r>
      <w:r>
        <w:rPr>
          <w:spacing w:val="-6"/>
          <w:w w:val="105"/>
        </w:rPr>
        <w:t> </w:t>
      </w:r>
      <w:r>
        <w:rPr>
          <w:w w:val="105"/>
        </w:rPr>
        <w:t>Wilding</w:t>
      </w:r>
      <w:r>
        <w:rPr>
          <w:spacing w:val="-4"/>
          <w:w w:val="105"/>
        </w:rPr>
        <w:t> </w:t>
      </w:r>
      <w:r>
        <w:rPr>
          <w:w w:val="105"/>
        </w:rPr>
        <w:t>commented</w:t>
      </w:r>
      <w:r>
        <w:rPr>
          <w:spacing w:val="-6"/>
          <w:w w:val="105"/>
        </w:rPr>
        <w:t> </w:t>
      </w:r>
      <w:r>
        <w:rPr>
          <w:w w:val="105"/>
        </w:rPr>
        <w:t>that</w:t>
      </w:r>
      <w:r>
        <w:rPr>
          <w:spacing w:val="-6"/>
          <w:w w:val="105"/>
        </w:rPr>
        <w:t> </w:t>
      </w:r>
      <w:r>
        <w:rPr>
          <w:w w:val="105"/>
        </w:rPr>
        <w:t>she</w:t>
      </w:r>
      <w:r>
        <w:rPr>
          <w:spacing w:val="-8"/>
          <w:w w:val="105"/>
        </w:rPr>
        <w:t> </w:t>
      </w:r>
      <w:r>
        <w:rPr>
          <w:w w:val="105"/>
        </w:rPr>
        <w:t>had</w:t>
      </w:r>
      <w:r>
        <w:rPr>
          <w:spacing w:val="-4"/>
          <w:w w:val="105"/>
        </w:rPr>
        <w:t> </w:t>
      </w:r>
      <w:r>
        <w:rPr>
          <w:w w:val="105"/>
        </w:rPr>
        <w:t>tried</w:t>
      </w:r>
      <w:r>
        <w:rPr>
          <w:spacing w:val="-6"/>
          <w:w w:val="105"/>
        </w:rPr>
        <w:t> </w:t>
      </w:r>
      <w:r>
        <w:rPr>
          <w:w w:val="105"/>
        </w:rPr>
        <w:t>to</w:t>
      </w:r>
      <w:r>
        <w:rPr>
          <w:spacing w:val="-6"/>
          <w:w w:val="105"/>
        </w:rPr>
        <w:t> </w:t>
      </w:r>
      <w:r>
        <w:rPr>
          <w:w w:val="105"/>
        </w:rPr>
        <w:t>report</w:t>
      </w:r>
      <w:r>
        <w:rPr>
          <w:spacing w:val="-7"/>
          <w:w w:val="105"/>
        </w:rPr>
        <w:t> </w:t>
      </w:r>
      <w:r>
        <w:rPr>
          <w:w w:val="105"/>
        </w:rPr>
        <w:t>vehicles</w:t>
      </w:r>
      <w:r>
        <w:rPr>
          <w:spacing w:val="-6"/>
          <w:w w:val="105"/>
        </w:rPr>
        <w:t> </w:t>
      </w:r>
      <w:r>
        <w:rPr>
          <w:w w:val="105"/>
        </w:rPr>
        <w:t>parked</w:t>
      </w:r>
      <w:r>
        <w:rPr>
          <w:spacing w:val="-6"/>
          <w:w w:val="105"/>
        </w:rPr>
        <w:t> </w:t>
      </w:r>
      <w:r>
        <w:rPr>
          <w:w w:val="105"/>
        </w:rPr>
        <w:t>on</w:t>
      </w:r>
      <w:r>
        <w:rPr>
          <w:spacing w:val="-4"/>
          <w:w w:val="105"/>
        </w:rPr>
        <w:t> </w:t>
      </w:r>
      <w:r>
        <w:rPr>
          <w:w w:val="105"/>
        </w:rPr>
        <w:t>the</w:t>
      </w:r>
      <w:r>
        <w:rPr>
          <w:spacing w:val="-6"/>
          <w:w w:val="105"/>
        </w:rPr>
        <w:t> </w:t>
      </w:r>
      <w:r>
        <w:rPr>
          <w:w w:val="105"/>
        </w:rPr>
        <w:t>double</w:t>
      </w:r>
      <w:r>
        <w:rPr>
          <w:spacing w:val="-6"/>
          <w:w w:val="105"/>
        </w:rPr>
        <w:t> </w:t>
      </w:r>
      <w:r>
        <w:rPr>
          <w:w w:val="105"/>
        </w:rPr>
        <w:t>yellow</w:t>
      </w:r>
      <w:r>
        <w:rPr>
          <w:spacing w:val="-8"/>
          <w:w w:val="105"/>
        </w:rPr>
        <w:t> </w:t>
      </w:r>
      <w:r>
        <w:rPr>
          <w:w w:val="105"/>
        </w:rPr>
        <w:t>lines at the junction of Cravens Lane and Station Road in Habrough. The Police had told her that it was an NELC matter and therefore to take it up with them.</w:t>
      </w:r>
    </w:p>
    <w:p>
      <w:pPr>
        <w:pStyle w:val="BodyText"/>
        <w:spacing w:line="259" w:lineRule="auto" w:before="159"/>
        <w:ind w:left="1594"/>
      </w:pPr>
      <w:r>
        <w:rPr>
          <w:w w:val="105"/>
        </w:rPr>
        <w:t>There</w:t>
      </w:r>
      <w:r>
        <w:rPr>
          <w:spacing w:val="-5"/>
          <w:w w:val="105"/>
        </w:rPr>
        <w:t> </w:t>
      </w:r>
      <w:r>
        <w:rPr>
          <w:w w:val="105"/>
        </w:rPr>
        <w:t>was</w:t>
      </w:r>
      <w:r>
        <w:rPr>
          <w:spacing w:val="-5"/>
          <w:w w:val="105"/>
        </w:rPr>
        <w:t> </w:t>
      </w:r>
      <w:r>
        <w:rPr>
          <w:w w:val="105"/>
        </w:rPr>
        <w:t>also</w:t>
      </w:r>
      <w:r>
        <w:rPr>
          <w:spacing w:val="-6"/>
          <w:w w:val="105"/>
        </w:rPr>
        <w:t> </w:t>
      </w:r>
      <w:r>
        <w:rPr>
          <w:w w:val="105"/>
        </w:rPr>
        <w:t>discussion</w:t>
      </w:r>
      <w:r>
        <w:rPr>
          <w:spacing w:val="-3"/>
          <w:w w:val="105"/>
        </w:rPr>
        <w:t> </w:t>
      </w:r>
      <w:r>
        <w:rPr>
          <w:w w:val="105"/>
        </w:rPr>
        <w:t>about</w:t>
      </w:r>
      <w:r>
        <w:rPr>
          <w:spacing w:val="-5"/>
          <w:w w:val="105"/>
        </w:rPr>
        <w:t> </w:t>
      </w:r>
      <w:r>
        <w:rPr>
          <w:w w:val="105"/>
        </w:rPr>
        <w:t>lorries</w:t>
      </w:r>
      <w:r>
        <w:rPr>
          <w:spacing w:val="-5"/>
          <w:w w:val="105"/>
        </w:rPr>
        <w:t> </w:t>
      </w:r>
      <w:r>
        <w:rPr>
          <w:w w:val="105"/>
        </w:rPr>
        <w:t>parking</w:t>
      </w:r>
      <w:r>
        <w:rPr>
          <w:spacing w:val="-3"/>
          <w:w w:val="105"/>
        </w:rPr>
        <w:t> </w:t>
      </w:r>
      <w:r>
        <w:rPr>
          <w:w w:val="105"/>
        </w:rPr>
        <w:t>up</w:t>
      </w:r>
      <w:r>
        <w:rPr>
          <w:spacing w:val="-5"/>
          <w:w w:val="105"/>
        </w:rPr>
        <w:t> </w:t>
      </w:r>
      <w:r>
        <w:rPr>
          <w:w w:val="105"/>
        </w:rPr>
        <w:t>after</w:t>
      </w:r>
      <w:r>
        <w:rPr>
          <w:spacing w:val="-3"/>
          <w:w w:val="105"/>
        </w:rPr>
        <w:t> </w:t>
      </w:r>
      <w:r>
        <w:rPr>
          <w:w w:val="105"/>
        </w:rPr>
        <w:t>7pm</w:t>
      </w:r>
      <w:r>
        <w:rPr>
          <w:spacing w:val="-5"/>
          <w:w w:val="105"/>
        </w:rPr>
        <w:t> </w:t>
      </w:r>
      <w:r>
        <w:rPr>
          <w:w w:val="105"/>
        </w:rPr>
        <w:t>in</w:t>
      </w:r>
      <w:r>
        <w:rPr>
          <w:spacing w:val="-3"/>
          <w:w w:val="105"/>
        </w:rPr>
        <w:t> </w:t>
      </w:r>
      <w:r>
        <w:rPr>
          <w:w w:val="105"/>
        </w:rPr>
        <w:t>areas</w:t>
      </w:r>
      <w:r>
        <w:rPr>
          <w:spacing w:val="-5"/>
          <w:w w:val="105"/>
        </w:rPr>
        <w:t> </w:t>
      </w:r>
      <w:r>
        <w:rPr>
          <w:w w:val="105"/>
        </w:rPr>
        <w:t>that</w:t>
      </w:r>
      <w:r>
        <w:rPr>
          <w:spacing w:val="-6"/>
          <w:w w:val="105"/>
        </w:rPr>
        <w:t> </w:t>
      </w:r>
      <w:r>
        <w:rPr>
          <w:w w:val="105"/>
        </w:rPr>
        <w:t>they</w:t>
      </w:r>
      <w:r>
        <w:rPr>
          <w:spacing w:val="-3"/>
          <w:w w:val="105"/>
        </w:rPr>
        <w:t> </w:t>
      </w:r>
      <w:r>
        <w:rPr>
          <w:w w:val="105"/>
        </w:rPr>
        <w:t>are</w:t>
      </w:r>
      <w:r>
        <w:rPr>
          <w:spacing w:val="-5"/>
          <w:w w:val="105"/>
        </w:rPr>
        <w:t> </w:t>
      </w:r>
      <w:r>
        <w:rPr>
          <w:w w:val="105"/>
        </w:rPr>
        <w:t>not</w:t>
      </w:r>
      <w:r>
        <w:rPr>
          <w:spacing w:val="-3"/>
          <w:w w:val="105"/>
        </w:rPr>
        <w:t> </w:t>
      </w:r>
      <w:r>
        <w:rPr>
          <w:w w:val="105"/>
        </w:rPr>
        <w:t>legally allowed to do so.</w:t>
      </w:r>
    </w:p>
    <w:p>
      <w:pPr>
        <w:pStyle w:val="BodyText"/>
        <w:spacing w:line="259" w:lineRule="auto" w:before="160"/>
        <w:ind w:left="1594"/>
      </w:pPr>
      <w:r>
        <w:rPr>
          <w:w w:val="105"/>
        </w:rPr>
        <w:t>Cllr</w:t>
      </w:r>
      <w:r>
        <w:rPr>
          <w:spacing w:val="-9"/>
          <w:w w:val="105"/>
        </w:rPr>
        <w:t> </w:t>
      </w:r>
      <w:r>
        <w:rPr>
          <w:w w:val="105"/>
        </w:rPr>
        <w:t>Trevor</w:t>
      </w:r>
      <w:r>
        <w:rPr>
          <w:spacing w:val="-9"/>
          <w:w w:val="105"/>
        </w:rPr>
        <w:t> </w:t>
      </w:r>
      <w:r>
        <w:rPr>
          <w:w w:val="105"/>
        </w:rPr>
        <w:t>Crofts</w:t>
      </w:r>
      <w:r>
        <w:rPr>
          <w:spacing w:val="-7"/>
          <w:w w:val="105"/>
        </w:rPr>
        <w:t> </w:t>
      </w:r>
      <w:r>
        <w:rPr>
          <w:w w:val="105"/>
        </w:rPr>
        <w:t>stated</w:t>
      </w:r>
      <w:r>
        <w:rPr>
          <w:spacing w:val="-9"/>
          <w:w w:val="105"/>
        </w:rPr>
        <w:t> </w:t>
      </w:r>
      <w:r>
        <w:rPr>
          <w:w w:val="105"/>
        </w:rPr>
        <w:t>that</w:t>
      </w:r>
      <w:r>
        <w:rPr>
          <w:spacing w:val="-9"/>
          <w:w w:val="105"/>
        </w:rPr>
        <w:t> </w:t>
      </w:r>
      <w:r>
        <w:rPr>
          <w:w w:val="105"/>
        </w:rPr>
        <w:t>the</w:t>
      </w:r>
      <w:r>
        <w:rPr>
          <w:spacing w:val="-11"/>
          <w:w w:val="105"/>
        </w:rPr>
        <w:t> </w:t>
      </w:r>
      <w:r>
        <w:rPr>
          <w:w w:val="105"/>
        </w:rPr>
        <w:t>planning</w:t>
      </w:r>
      <w:r>
        <w:rPr>
          <w:spacing w:val="-9"/>
          <w:w w:val="105"/>
        </w:rPr>
        <w:t> </w:t>
      </w:r>
      <w:r>
        <w:rPr>
          <w:w w:val="105"/>
        </w:rPr>
        <w:t>had</w:t>
      </w:r>
      <w:r>
        <w:rPr>
          <w:spacing w:val="-9"/>
          <w:w w:val="105"/>
        </w:rPr>
        <w:t> </w:t>
      </w:r>
      <w:r>
        <w:rPr>
          <w:w w:val="105"/>
        </w:rPr>
        <w:t>been</w:t>
      </w:r>
      <w:r>
        <w:rPr>
          <w:spacing w:val="-9"/>
          <w:w w:val="105"/>
        </w:rPr>
        <w:t> </w:t>
      </w:r>
      <w:r>
        <w:rPr>
          <w:w w:val="105"/>
        </w:rPr>
        <w:t>altered</w:t>
      </w:r>
      <w:r>
        <w:rPr>
          <w:spacing w:val="-7"/>
          <w:w w:val="105"/>
        </w:rPr>
        <w:t> </w:t>
      </w:r>
      <w:r>
        <w:rPr>
          <w:w w:val="105"/>
        </w:rPr>
        <w:t>to</w:t>
      </w:r>
      <w:r>
        <w:rPr>
          <w:spacing w:val="-10"/>
          <w:w w:val="105"/>
        </w:rPr>
        <w:t> </w:t>
      </w:r>
      <w:r>
        <w:rPr>
          <w:w w:val="105"/>
        </w:rPr>
        <w:t>be</w:t>
      </w:r>
      <w:r>
        <w:rPr>
          <w:spacing w:val="-9"/>
          <w:w w:val="105"/>
        </w:rPr>
        <w:t> </w:t>
      </w:r>
      <w:r>
        <w:rPr>
          <w:w w:val="105"/>
        </w:rPr>
        <w:t>moved</w:t>
      </w:r>
      <w:r>
        <w:rPr>
          <w:spacing w:val="-9"/>
          <w:w w:val="105"/>
        </w:rPr>
        <w:t> </w:t>
      </w:r>
      <w:r>
        <w:rPr>
          <w:w w:val="105"/>
        </w:rPr>
        <w:t>back</w:t>
      </w:r>
      <w:r>
        <w:rPr>
          <w:spacing w:val="-10"/>
          <w:w w:val="105"/>
        </w:rPr>
        <w:t> </w:t>
      </w:r>
      <w:r>
        <w:rPr>
          <w:w w:val="105"/>
        </w:rPr>
        <w:t>by</w:t>
      </w:r>
      <w:r>
        <w:rPr>
          <w:spacing w:val="-9"/>
          <w:w w:val="105"/>
        </w:rPr>
        <w:t> </w:t>
      </w:r>
      <w:r>
        <w:rPr>
          <w:w w:val="105"/>
        </w:rPr>
        <w:t>6ft</w:t>
      </w:r>
      <w:r>
        <w:rPr>
          <w:spacing w:val="-9"/>
          <w:w w:val="105"/>
        </w:rPr>
        <w:t> </w:t>
      </w:r>
      <w:r>
        <w:rPr>
          <w:w w:val="105"/>
        </w:rPr>
        <w:t>for</w:t>
      </w:r>
      <w:r>
        <w:rPr>
          <w:spacing w:val="-7"/>
          <w:w w:val="105"/>
        </w:rPr>
        <w:t> </w:t>
      </w:r>
      <w:r>
        <w:rPr>
          <w:w w:val="105"/>
        </w:rPr>
        <w:t>the buildings on building consent on Chapel Lane.</w:t>
      </w:r>
    </w:p>
    <w:p>
      <w:pPr>
        <w:pStyle w:val="BodyText"/>
        <w:spacing w:after="0" w:line="259" w:lineRule="auto"/>
        <w:sectPr>
          <w:type w:val="continuous"/>
          <w:pgSz w:w="11910" w:h="16840"/>
          <w:pgMar w:top="700" w:bottom="280" w:left="566" w:right="708"/>
        </w:sectPr>
      </w:pPr>
    </w:p>
    <w:p>
      <w:pPr>
        <w:pStyle w:val="BodyText"/>
        <w:spacing w:line="259" w:lineRule="auto" w:before="78"/>
        <w:ind w:left="1594"/>
      </w:pPr>
      <w:r>
        <w:rPr>
          <w:w w:val="105"/>
        </w:rPr>
        <w:t>Cllr</w:t>
      </w:r>
      <w:r>
        <w:rPr>
          <w:spacing w:val="-4"/>
          <w:w w:val="105"/>
        </w:rPr>
        <w:t> </w:t>
      </w:r>
      <w:r>
        <w:rPr>
          <w:w w:val="105"/>
        </w:rPr>
        <w:t>Crofts</w:t>
      </w:r>
      <w:r>
        <w:rPr>
          <w:spacing w:val="-4"/>
          <w:w w:val="105"/>
        </w:rPr>
        <w:t> </w:t>
      </w:r>
      <w:r>
        <w:rPr>
          <w:w w:val="105"/>
        </w:rPr>
        <w:t>also</w:t>
      </w:r>
      <w:r>
        <w:rPr>
          <w:spacing w:val="-5"/>
          <w:w w:val="105"/>
        </w:rPr>
        <w:t> </w:t>
      </w:r>
      <w:r>
        <w:rPr>
          <w:w w:val="105"/>
        </w:rPr>
        <w:t>commented</w:t>
      </w:r>
      <w:r>
        <w:rPr>
          <w:spacing w:val="-2"/>
          <w:w w:val="105"/>
        </w:rPr>
        <w:t> </w:t>
      </w:r>
      <w:r>
        <w:rPr>
          <w:w w:val="105"/>
        </w:rPr>
        <w:t>that</w:t>
      </w:r>
      <w:r>
        <w:rPr>
          <w:spacing w:val="-2"/>
          <w:w w:val="105"/>
        </w:rPr>
        <w:t> </w:t>
      </w:r>
      <w:r>
        <w:rPr>
          <w:w w:val="105"/>
        </w:rPr>
        <w:t>Operation</w:t>
      </w:r>
      <w:r>
        <w:rPr>
          <w:spacing w:val="-4"/>
          <w:w w:val="105"/>
        </w:rPr>
        <w:t> </w:t>
      </w:r>
      <w:r>
        <w:rPr>
          <w:w w:val="105"/>
        </w:rPr>
        <w:t>Agility</w:t>
      </w:r>
      <w:r>
        <w:rPr>
          <w:spacing w:val="-4"/>
          <w:w w:val="105"/>
        </w:rPr>
        <w:t> </w:t>
      </w:r>
      <w:r>
        <w:rPr>
          <w:w w:val="105"/>
        </w:rPr>
        <w:t>was</w:t>
      </w:r>
      <w:r>
        <w:rPr>
          <w:spacing w:val="-2"/>
          <w:w w:val="105"/>
        </w:rPr>
        <w:t> </w:t>
      </w:r>
      <w:r>
        <w:rPr>
          <w:w w:val="105"/>
        </w:rPr>
        <w:t>still</w:t>
      </w:r>
      <w:r>
        <w:rPr>
          <w:spacing w:val="-5"/>
          <w:w w:val="105"/>
        </w:rPr>
        <w:t> </w:t>
      </w:r>
      <w:r>
        <w:rPr>
          <w:w w:val="105"/>
        </w:rPr>
        <w:t>ongoing</w:t>
      </w:r>
      <w:r>
        <w:rPr>
          <w:spacing w:val="-4"/>
          <w:w w:val="105"/>
        </w:rPr>
        <w:t> </w:t>
      </w:r>
      <w:r>
        <w:rPr>
          <w:w w:val="105"/>
        </w:rPr>
        <w:t>and</w:t>
      </w:r>
      <w:r>
        <w:rPr>
          <w:spacing w:val="-2"/>
          <w:w w:val="105"/>
        </w:rPr>
        <w:t> </w:t>
      </w:r>
      <w:r>
        <w:rPr>
          <w:w w:val="105"/>
        </w:rPr>
        <w:t>would</w:t>
      </w:r>
      <w:r>
        <w:rPr>
          <w:spacing w:val="-2"/>
          <w:w w:val="105"/>
        </w:rPr>
        <w:t> </w:t>
      </w:r>
      <w:r>
        <w:rPr>
          <w:w w:val="105"/>
        </w:rPr>
        <w:t>look</w:t>
      </w:r>
      <w:r>
        <w:rPr>
          <w:spacing w:val="-5"/>
          <w:w w:val="105"/>
        </w:rPr>
        <w:t> </w:t>
      </w:r>
      <w:r>
        <w:rPr>
          <w:w w:val="105"/>
        </w:rPr>
        <w:t>into</w:t>
      </w:r>
      <w:r>
        <w:rPr>
          <w:spacing w:val="-2"/>
          <w:w w:val="105"/>
        </w:rPr>
        <w:t> </w:t>
      </w:r>
      <w:r>
        <w:rPr>
          <w:w w:val="105"/>
        </w:rPr>
        <w:t>the concerns mentioned by residents in relation to this.</w:t>
      </w:r>
    </w:p>
    <w:p>
      <w:pPr>
        <w:pStyle w:val="BodyText"/>
        <w:spacing w:line="259" w:lineRule="auto" w:before="159"/>
        <w:ind w:left="1593" w:right="323" w:hanging="1"/>
        <w:jc w:val="both"/>
      </w:pPr>
      <w:r>
        <w:rPr>
          <w:w w:val="105"/>
        </w:rPr>
        <w:t>Cllr</w:t>
      </w:r>
      <w:r>
        <w:rPr>
          <w:spacing w:val="-1"/>
          <w:w w:val="105"/>
        </w:rPr>
        <w:t> </w:t>
      </w:r>
      <w:r>
        <w:rPr>
          <w:w w:val="105"/>
        </w:rPr>
        <w:t>Crofts mentioned</w:t>
      </w:r>
      <w:r>
        <w:rPr>
          <w:spacing w:val="-1"/>
          <w:w w:val="105"/>
        </w:rPr>
        <w:t> </w:t>
      </w:r>
      <w:r>
        <w:rPr>
          <w:w w:val="105"/>
        </w:rPr>
        <w:t>that the</w:t>
      </w:r>
      <w:r>
        <w:rPr>
          <w:spacing w:val="-1"/>
          <w:w w:val="105"/>
        </w:rPr>
        <w:t> </w:t>
      </w:r>
      <w:r>
        <w:rPr>
          <w:w w:val="105"/>
        </w:rPr>
        <w:t>Post Office</w:t>
      </w:r>
      <w:r>
        <w:rPr>
          <w:spacing w:val="-1"/>
          <w:w w:val="105"/>
        </w:rPr>
        <w:t> </w:t>
      </w:r>
      <w:r>
        <w:rPr>
          <w:w w:val="105"/>
        </w:rPr>
        <w:t>would</w:t>
      </w:r>
      <w:r>
        <w:rPr>
          <w:spacing w:val="-1"/>
          <w:w w:val="105"/>
        </w:rPr>
        <w:t> </w:t>
      </w:r>
      <w:r>
        <w:rPr>
          <w:w w:val="105"/>
        </w:rPr>
        <w:t>now be</w:t>
      </w:r>
      <w:r>
        <w:rPr>
          <w:spacing w:val="-1"/>
          <w:w w:val="105"/>
        </w:rPr>
        <w:t> </w:t>
      </w:r>
      <w:r>
        <w:rPr>
          <w:w w:val="105"/>
        </w:rPr>
        <w:t>located</w:t>
      </w:r>
      <w:r>
        <w:rPr>
          <w:spacing w:val="-1"/>
          <w:w w:val="105"/>
        </w:rPr>
        <w:t> </w:t>
      </w:r>
      <w:r>
        <w:rPr>
          <w:w w:val="105"/>
        </w:rPr>
        <w:t>in</w:t>
      </w:r>
      <w:r>
        <w:rPr>
          <w:spacing w:val="-1"/>
          <w:w w:val="105"/>
        </w:rPr>
        <w:t> </w:t>
      </w:r>
      <w:r>
        <w:rPr>
          <w:w w:val="105"/>
        </w:rPr>
        <w:t>the</w:t>
      </w:r>
      <w:r>
        <w:rPr>
          <w:spacing w:val="-4"/>
          <w:w w:val="105"/>
        </w:rPr>
        <w:t> </w:t>
      </w:r>
      <w:r>
        <w:rPr>
          <w:w w:val="105"/>
        </w:rPr>
        <w:t>Chemists on</w:t>
      </w:r>
      <w:r>
        <w:rPr>
          <w:spacing w:val="-1"/>
          <w:w w:val="105"/>
        </w:rPr>
        <w:t> </w:t>
      </w:r>
      <w:r>
        <w:rPr>
          <w:w w:val="105"/>
        </w:rPr>
        <w:t>Kennedy Way,</w:t>
      </w:r>
      <w:r>
        <w:rPr>
          <w:spacing w:val="-10"/>
          <w:w w:val="105"/>
        </w:rPr>
        <w:t> </w:t>
      </w:r>
      <w:r>
        <w:rPr>
          <w:w w:val="105"/>
        </w:rPr>
        <w:t>Immingham</w:t>
      </w:r>
      <w:r>
        <w:rPr>
          <w:spacing w:val="30"/>
          <w:w w:val="105"/>
        </w:rPr>
        <w:t> </w:t>
      </w:r>
      <w:r>
        <w:rPr>
          <w:w w:val="105"/>
        </w:rPr>
        <w:t>from</w:t>
      </w:r>
      <w:r>
        <w:rPr>
          <w:spacing w:val="30"/>
          <w:w w:val="105"/>
        </w:rPr>
        <w:t> </w:t>
      </w:r>
      <w:r>
        <w:rPr>
          <w:w w:val="105"/>
        </w:rPr>
        <w:t>Friday</w:t>
      </w:r>
      <w:r>
        <w:rPr>
          <w:spacing w:val="-9"/>
          <w:w w:val="105"/>
        </w:rPr>
        <w:t> </w:t>
      </w:r>
      <w:r>
        <w:rPr>
          <w:w w:val="105"/>
        </w:rPr>
        <w:t>16</w:t>
      </w:r>
      <w:r>
        <w:rPr>
          <w:w w:val="105"/>
          <w:position w:val="8"/>
          <w:sz w:val="13"/>
        </w:rPr>
        <w:t>th</w:t>
      </w:r>
      <w:r>
        <w:rPr>
          <w:spacing w:val="10"/>
          <w:w w:val="105"/>
          <w:position w:val="8"/>
          <w:sz w:val="13"/>
        </w:rPr>
        <w:t> </w:t>
      </w:r>
      <w:r>
        <w:rPr>
          <w:w w:val="105"/>
        </w:rPr>
        <w:t>May</w:t>
      </w:r>
      <w:r>
        <w:rPr>
          <w:spacing w:val="-9"/>
          <w:w w:val="105"/>
        </w:rPr>
        <w:t> </w:t>
      </w:r>
      <w:r>
        <w:rPr>
          <w:w w:val="105"/>
        </w:rPr>
        <w:t>and</w:t>
      </w:r>
      <w:r>
        <w:rPr>
          <w:spacing w:val="-11"/>
          <w:w w:val="105"/>
        </w:rPr>
        <w:t> </w:t>
      </w:r>
      <w:r>
        <w:rPr>
          <w:w w:val="105"/>
        </w:rPr>
        <w:t>that</w:t>
      </w:r>
      <w:r>
        <w:rPr>
          <w:spacing w:val="-11"/>
          <w:w w:val="105"/>
        </w:rPr>
        <w:t> </w:t>
      </w:r>
      <w:r>
        <w:rPr>
          <w:w w:val="105"/>
        </w:rPr>
        <w:t>the</w:t>
      </w:r>
      <w:r>
        <w:rPr>
          <w:spacing w:val="-13"/>
          <w:w w:val="105"/>
        </w:rPr>
        <w:t> </w:t>
      </w:r>
      <w:r>
        <w:rPr>
          <w:w w:val="105"/>
        </w:rPr>
        <w:t>official</w:t>
      </w:r>
      <w:r>
        <w:rPr>
          <w:spacing w:val="-12"/>
          <w:w w:val="105"/>
        </w:rPr>
        <w:t> </w:t>
      </w:r>
      <w:r>
        <w:rPr>
          <w:w w:val="105"/>
        </w:rPr>
        <w:t>opening</w:t>
      </w:r>
      <w:r>
        <w:rPr>
          <w:spacing w:val="-9"/>
          <w:w w:val="105"/>
        </w:rPr>
        <w:t> </w:t>
      </w:r>
      <w:r>
        <w:rPr>
          <w:w w:val="105"/>
        </w:rPr>
        <w:t>was</w:t>
      </w:r>
      <w:r>
        <w:rPr>
          <w:spacing w:val="-11"/>
          <w:w w:val="105"/>
        </w:rPr>
        <w:t> </w:t>
      </w:r>
      <w:r>
        <w:rPr>
          <w:w w:val="105"/>
        </w:rPr>
        <w:t>being</w:t>
      </w:r>
      <w:r>
        <w:rPr>
          <w:spacing w:val="-11"/>
          <w:w w:val="105"/>
        </w:rPr>
        <w:t> </w:t>
      </w:r>
      <w:r>
        <w:rPr>
          <w:w w:val="105"/>
        </w:rPr>
        <w:t>held</w:t>
      </w:r>
      <w:r>
        <w:rPr>
          <w:spacing w:val="-11"/>
          <w:w w:val="105"/>
        </w:rPr>
        <w:t> </w:t>
      </w:r>
      <w:r>
        <w:rPr>
          <w:w w:val="105"/>
        </w:rPr>
        <w:t>on</w:t>
      </w:r>
      <w:r>
        <w:rPr>
          <w:spacing w:val="-9"/>
          <w:w w:val="105"/>
        </w:rPr>
        <w:t> </w:t>
      </w:r>
      <w:r>
        <w:rPr>
          <w:w w:val="105"/>
        </w:rPr>
        <w:t>Friday 30</w:t>
      </w:r>
      <w:r>
        <w:rPr>
          <w:w w:val="105"/>
          <w:position w:val="8"/>
          <w:sz w:val="13"/>
        </w:rPr>
        <w:t>th</w:t>
      </w:r>
      <w:r>
        <w:rPr>
          <w:w w:val="105"/>
          <w:position w:val="8"/>
          <w:sz w:val="13"/>
        </w:rPr>
        <w:t> </w:t>
      </w:r>
      <w:r>
        <w:rPr>
          <w:w w:val="105"/>
        </w:rPr>
        <w:t>May.</w:t>
      </w:r>
    </w:p>
    <w:p>
      <w:pPr>
        <w:pStyle w:val="BodyText"/>
        <w:spacing w:line="259" w:lineRule="auto" w:before="160"/>
        <w:ind w:left="1594" w:hanging="1"/>
      </w:pPr>
      <w:r>
        <w:rPr>
          <w:w w:val="105"/>
        </w:rPr>
        <w:t>Cllr Crofts also</w:t>
      </w:r>
      <w:r>
        <w:rPr>
          <w:spacing w:val="-1"/>
          <w:w w:val="105"/>
        </w:rPr>
        <w:t> </w:t>
      </w:r>
      <w:r>
        <w:rPr>
          <w:w w:val="105"/>
        </w:rPr>
        <w:t>mentioned that the Tree</w:t>
      </w:r>
      <w:r>
        <w:rPr>
          <w:spacing w:val="-2"/>
          <w:w w:val="105"/>
        </w:rPr>
        <w:t> </w:t>
      </w:r>
      <w:r>
        <w:rPr>
          <w:w w:val="105"/>
        </w:rPr>
        <w:t>Policy for topping, trimming or cutting down would no </w:t>
      </w:r>
      <w:r>
        <w:rPr>
          <w:spacing w:val="-2"/>
          <w:w w:val="105"/>
        </w:rPr>
        <w:t>longer</w:t>
      </w:r>
      <w:r>
        <w:rPr>
          <w:spacing w:val="-7"/>
          <w:w w:val="105"/>
        </w:rPr>
        <w:t> </w:t>
      </w:r>
      <w:r>
        <w:rPr>
          <w:spacing w:val="-2"/>
          <w:w w:val="105"/>
        </w:rPr>
        <w:t>be</w:t>
      </w:r>
      <w:r>
        <w:rPr>
          <w:spacing w:val="-9"/>
          <w:w w:val="105"/>
        </w:rPr>
        <w:t> </w:t>
      </w:r>
      <w:r>
        <w:rPr>
          <w:spacing w:val="-2"/>
          <w:w w:val="105"/>
        </w:rPr>
        <w:t>adhered</w:t>
      </w:r>
      <w:r>
        <w:rPr>
          <w:spacing w:val="-7"/>
          <w:w w:val="105"/>
        </w:rPr>
        <w:t> </w:t>
      </w:r>
      <w:r>
        <w:rPr>
          <w:spacing w:val="-2"/>
          <w:w w:val="105"/>
        </w:rPr>
        <w:t>to</w:t>
      </w:r>
      <w:r>
        <w:rPr>
          <w:spacing w:val="-7"/>
          <w:w w:val="105"/>
        </w:rPr>
        <w:t> </w:t>
      </w:r>
      <w:r>
        <w:rPr>
          <w:spacing w:val="-2"/>
          <w:w w:val="105"/>
        </w:rPr>
        <w:t>and</w:t>
      </w:r>
      <w:r>
        <w:rPr>
          <w:spacing w:val="-7"/>
          <w:w w:val="105"/>
        </w:rPr>
        <w:t> </w:t>
      </w:r>
      <w:r>
        <w:rPr>
          <w:spacing w:val="-2"/>
          <w:w w:val="105"/>
        </w:rPr>
        <w:t>therefore</w:t>
      </w:r>
      <w:r>
        <w:rPr>
          <w:spacing w:val="-9"/>
          <w:w w:val="105"/>
        </w:rPr>
        <w:t> </w:t>
      </w:r>
      <w:r>
        <w:rPr>
          <w:spacing w:val="-2"/>
          <w:w w:val="105"/>
        </w:rPr>
        <w:t>if</w:t>
      </w:r>
      <w:r>
        <w:rPr>
          <w:spacing w:val="-6"/>
          <w:w w:val="105"/>
        </w:rPr>
        <w:t> </w:t>
      </w:r>
      <w:r>
        <w:rPr>
          <w:spacing w:val="-2"/>
          <w:w w:val="105"/>
        </w:rPr>
        <w:t>anyone</w:t>
      </w:r>
      <w:r>
        <w:rPr>
          <w:spacing w:val="-9"/>
          <w:w w:val="105"/>
        </w:rPr>
        <w:t> </w:t>
      </w:r>
      <w:r>
        <w:rPr>
          <w:spacing w:val="-2"/>
          <w:w w:val="105"/>
        </w:rPr>
        <w:t>did</w:t>
      </w:r>
      <w:r>
        <w:rPr>
          <w:spacing w:val="-7"/>
          <w:w w:val="105"/>
        </w:rPr>
        <w:t> </w:t>
      </w:r>
      <w:r>
        <w:rPr>
          <w:spacing w:val="-2"/>
          <w:w w:val="105"/>
        </w:rPr>
        <w:t>this</w:t>
      </w:r>
      <w:r>
        <w:rPr>
          <w:spacing w:val="-5"/>
          <w:w w:val="105"/>
        </w:rPr>
        <w:t> </w:t>
      </w:r>
      <w:r>
        <w:rPr>
          <w:spacing w:val="-2"/>
          <w:w w:val="105"/>
        </w:rPr>
        <w:t>they</w:t>
      </w:r>
      <w:r>
        <w:rPr>
          <w:spacing w:val="-5"/>
          <w:w w:val="105"/>
        </w:rPr>
        <w:t> </w:t>
      </w:r>
      <w:r>
        <w:rPr>
          <w:spacing w:val="-2"/>
          <w:w w:val="105"/>
        </w:rPr>
        <w:t>would</w:t>
      </w:r>
      <w:r>
        <w:rPr>
          <w:spacing w:val="-6"/>
          <w:w w:val="105"/>
        </w:rPr>
        <w:t> </w:t>
      </w:r>
      <w:r>
        <w:rPr>
          <w:spacing w:val="-2"/>
          <w:w w:val="105"/>
        </w:rPr>
        <w:t>no</w:t>
      </w:r>
      <w:r>
        <w:rPr>
          <w:spacing w:val="-5"/>
          <w:w w:val="105"/>
        </w:rPr>
        <w:t> </w:t>
      </w:r>
      <w:r>
        <w:rPr>
          <w:spacing w:val="-2"/>
          <w:w w:val="105"/>
        </w:rPr>
        <w:t>longer</w:t>
      </w:r>
      <w:r>
        <w:rPr>
          <w:spacing w:val="-5"/>
          <w:w w:val="105"/>
        </w:rPr>
        <w:t> </w:t>
      </w:r>
      <w:r>
        <w:rPr>
          <w:spacing w:val="-2"/>
          <w:w w:val="105"/>
        </w:rPr>
        <w:t>get</w:t>
      </w:r>
      <w:r>
        <w:rPr>
          <w:spacing w:val="-8"/>
          <w:w w:val="105"/>
        </w:rPr>
        <w:t> </w:t>
      </w:r>
      <w:r>
        <w:rPr>
          <w:spacing w:val="-2"/>
          <w:w w:val="105"/>
        </w:rPr>
        <w:t>into</w:t>
      </w:r>
      <w:r>
        <w:rPr>
          <w:spacing w:val="-8"/>
          <w:w w:val="105"/>
        </w:rPr>
        <w:t> </w:t>
      </w:r>
      <w:r>
        <w:rPr>
          <w:spacing w:val="-2"/>
          <w:w w:val="105"/>
        </w:rPr>
        <w:t>trouble</w:t>
      </w:r>
      <w:r>
        <w:rPr>
          <w:spacing w:val="-8"/>
          <w:w w:val="105"/>
        </w:rPr>
        <w:t> </w:t>
      </w:r>
      <w:r>
        <w:rPr>
          <w:spacing w:val="-2"/>
          <w:w w:val="105"/>
        </w:rPr>
        <w:t>for</w:t>
      </w:r>
      <w:r>
        <w:rPr>
          <w:spacing w:val="-7"/>
          <w:w w:val="105"/>
        </w:rPr>
        <w:t> </w:t>
      </w:r>
      <w:r>
        <w:rPr>
          <w:spacing w:val="-5"/>
          <w:w w:val="105"/>
        </w:rPr>
        <w:t>it.</w:t>
      </w:r>
    </w:p>
    <w:p>
      <w:pPr>
        <w:pStyle w:val="BodyText"/>
        <w:spacing w:line="259" w:lineRule="auto" w:before="159"/>
        <w:ind w:left="1594"/>
      </w:pPr>
      <w:r>
        <w:rPr>
          <w:w w:val="105"/>
        </w:rPr>
        <w:t>He</w:t>
      </w:r>
      <w:r>
        <w:rPr>
          <w:spacing w:val="-8"/>
          <w:w w:val="105"/>
        </w:rPr>
        <w:t> </w:t>
      </w:r>
      <w:r>
        <w:rPr>
          <w:w w:val="105"/>
        </w:rPr>
        <w:t>also</w:t>
      </w:r>
      <w:r>
        <w:rPr>
          <w:spacing w:val="-6"/>
          <w:w w:val="105"/>
        </w:rPr>
        <w:t> </w:t>
      </w:r>
      <w:r>
        <w:rPr>
          <w:w w:val="105"/>
        </w:rPr>
        <w:t>suggested</w:t>
      </w:r>
      <w:r>
        <w:rPr>
          <w:spacing w:val="-8"/>
          <w:w w:val="105"/>
        </w:rPr>
        <w:t> </w:t>
      </w:r>
      <w:r>
        <w:rPr>
          <w:w w:val="105"/>
        </w:rPr>
        <w:t>that</w:t>
      </w:r>
      <w:r>
        <w:rPr>
          <w:spacing w:val="-6"/>
          <w:w w:val="105"/>
        </w:rPr>
        <w:t> </w:t>
      </w:r>
      <w:r>
        <w:rPr>
          <w:w w:val="105"/>
        </w:rPr>
        <w:t>we</w:t>
      </w:r>
      <w:r>
        <w:rPr>
          <w:spacing w:val="-8"/>
          <w:w w:val="105"/>
        </w:rPr>
        <w:t> </w:t>
      </w:r>
      <w:r>
        <w:rPr>
          <w:w w:val="105"/>
        </w:rPr>
        <w:t>contact</w:t>
      </w:r>
      <w:r>
        <w:rPr>
          <w:spacing w:val="-8"/>
          <w:w w:val="105"/>
        </w:rPr>
        <w:t> </w:t>
      </w:r>
      <w:r>
        <w:rPr>
          <w:w w:val="105"/>
        </w:rPr>
        <w:t>Matthew</w:t>
      </w:r>
      <w:r>
        <w:rPr>
          <w:spacing w:val="-10"/>
          <w:w w:val="105"/>
        </w:rPr>
        <w:t> </w:t>
      </w:r>
      <w:r>
        <w:rPr>
          <w:w w:val="105"/>
        </w:rPr>
        <w:t>Chaplin</w:t>
      </w:r>
      <w:r>
        <w:rPr>
          <w:spacing w:val="-6"/>
          <w:w w:val="105"/>
        </w:rPr>
        <w:t> </w:t>
      </w:r>
      <w:r>
        <w:rPr>
          <w:w w:val="105"/>
        </w:rPr>
        <w:t>in</w:t>
      </w:r>
      <w:r>
        <w:rPr>
          <w:spacing w:val="-8"/>
          <w:w w:val="105"/>
        </w:rPr>
        <w:t> </w:t>
      </w:r>
      <w:r>
        <w:rPr>
          <w:w w:val="105"/>
        </w:rPr>
        <w:t>relation</w:t>
      </w:r>
      <w:r>
        <w:rPr>
          <w:spacing w:val="-8"/>
          <w:w w:val="105"/>
        </w:rPr>
        <w:t> </w:t>
      </w:r>
      <w:r>
        <w:rPr>
          <w:w w:val="105"/>
        </w:rPr>
        <w:t>to</w:t>
      </w:r>
      <w:r>
        <w:rPr>
          <w:spacing w:val="-8"/>
          <w:w w:val="105"/>
        </w:rPr>
        <w:t> </w:t>
      </w:r>
      <w:r>
        <w:rPr>
          <w:w w:val="105"/>
        </w:rPr>
        <w:t>any</w:t>
      </w:r>
      <w:r>
        <w:rPr>
          <w:spacing w:val="-8"/>
          <w:w w:val="105"/>
        </w:rPr>
        <w:t> </w:t>
      </w:r>
      <w:r>
        <w:rPr>
          <w:w w:val="105"/>
        </w:rPr>
        <w:t>Tree</w:t>
      </w:r>
      <w:r>
        <w:rPr>
          <w:spacing w:val="-8"/>
          <w:w w:val="105"/>
        </w:rPr>
        <w:t> </w:t>
      </w:r>
      <w:r>
        <w:rPr>
          <w:w w:val="105"/>
        </w:rPr>
        <w:t>Preservation</w:t>
      </w:r>
      <w:r>
        <w:rPr>
          <w:spacing w:val="-8"/>
          <w:w w:val="105"/>
        </w:rPr>
        <w:t> </w:t>
      </w:r>
      <w:r>
        <w:rPr>
          <w:w w:val="105"/>
        </w:rPr>
        <w:t>Orders that may be relevant in Habrough.</w:t>
      </w:r>
    </w:p>
    <w:p>
      <w:pPr>
        <w:pStyle w:val="BodyText"/>
        <w:spacing w:before="159"/>
        <w:ind w:left="1594"/>
        <w:jc w:val="both"/>
      </w:pPr>
      <w:r>
        <w:rPr>
          <w:w w:val="105"/>
        </w:rPr>
        <w:t>Town</w:t>
      </w:r>
      <w:r>
        <w:rPr>
          <w:spacing w:val="-12"/>
          <w:w w:val="105"/>
        </w:rPr>
        <w:t> </w:t>
      </w:r>
      <w:r>
        <w:rPr>
          <w:w w:val="105"/>
        </w:rPr>
        <w:t>and</w:t>
      </w:r>
      <w:r>
        <w:rPr>
          <w:spacing w:val="-8"/>
          <w:w w:val="105"/>
        </w:rPr>
        <w:t> </w:t>
      </w:r>
      <w:r>
        <w:rPr>
          <w:w w:val="105"/>
        </w:rPr>
        <w:t>Parish</w:t>
      </w:r>
      <w:r>
        <w:rPr>
          <w:spacing w:val="-10"/>
          <w:w w:val="105"/>
        </w:rPr>
        <w:t> </w:t>
      </w:r>
      <w:r>
        <w:rPr>
          <w:w w:val="105"/>
        </w:rPr>
        <w:t>Meeting</w:t>
      </w:r>
      <w:r>
        <w:rPr>
          <w:spacing w:val="-10"/>
          <w:w w:val="105"/>
        </w:rPr>
        <w:t> </w:t>
      </w:r>
      <w:r>
        <w:rPr>
          <w:w w:val="105"/>
        </w:rPr>
        <w:t>will</w:t>
      </w:r>
      <w:r>
        <w:rPr>
          <w:spacing w:val="-9"/>
          <w:w w:val="105"/>
        </w:rPr>
        <w:t> </w:t>
      </w:r>
      <w:r>
        <w:rPr>
          <w:w w:val="105"/>
        </w:rPr>
        <w:t>be</w:t>
      </w:r>
      <w:r>
        <w:rPr>
          <w:spacing w:val="-12"/>
          <w:w w:val="105"/>
        </w:rPr>
        <w:t> </w:t>
      </w:r>
      <w:r>
        <w:rPr>
          <w:w w:val="105"/>
        </w:rPr>
        <w:t>held</w:t>
      </w:r>
      <w:r>
        <w:rPr>
          <w:spacing w:val="-10"/>
          <w:w w:val="105"/>
        </w:rPr>
        <w:t> </w:t>
      </w:r>
      <w:r>
        <w:rPr>
          <w:w w:val="105"/>
        </w:rPr>
        <w:t>in</w:t>
      </w:r>
      <w:r>
        <w:rPr>
          <w:spacing w:val="-10"/>
          <w:w w:val="105"/>
        </w:rPr>
        <w:t> </w:t>
      </w:r>
      <w:r>
        <w:rPr>
          <w:w w:val="105"/>
        </w:rPr>
        <w:t>the</w:t>
      </w:r>
      <w:r>
        <w:rPr>
          <w:spacing w:val="-12"/>
          <w:w w:val="105"/>
        </w:rPr>
        <w:t> </w:t>
      </w:r>
      <w:r>
        <w:rPr>
          <w:w w:val="105"/>
        </w:rPr>
        <w:t>Civic</w:t>
      </w:r>
      <w:r>
        <w:rPr>
          <w:spacing w:val="-10"/>
          <w:w w:val="105"/>
        </w:rPr>
        <w:t> </w:t>
      </w:r>
      <w:r>
        <w:rPr>
          <w:w w:val="105"/>
        </w:rPr>
        <w:t>Centre</w:t>
      </w:r>
      <w:r>
        <w:rPr>
          <w:spacing w:val="-12"/>
          <w:w w:val="105"/>
        </w:rPr>
        <w:t> </w:t>
      </w:r>
      <w:r>
        <w:rPr>
          <w:w w:val="105"/>
        </w:rPr>
        <w:t>on</w:t>
      </w:r>
      <w:r>
        <w:rPr>
          <w:spacing w:val="-8"/>
          <w:w w:val="105"/>
        </w:rPr>
        <w:t> </w:t>
      </w:r>
      <w:r>
        <w:rPr>
          <w:w w:val="105"/>
        </w:rPr>
        <w:t>10</w:t>
      </w:r>
      <w:r>
        <w:rPr>
          <w:w w:val="105"/>
          <w:position w:val="8"/>
          <w:sz w:val="13"/>
        </w:rPr>
        <w:t>th</w:t>
      </w:r>
      <w:r>
        <w:rPr>
          <w:spacing w:val="13"/>
          <w:w w:val="105"/>
          <w:position w:val="8"/>
          <w:sz w:val="13"/>
        </w:rPr>
        <w:t> </w:t>
      </w:r>
      <w:r>
        <w:rPr>
          <w:w w:val="105"/>
        </w:rPr>
        <w:t>July</w:t>
      </w:r>
      <w:r>
        <w:rPr>
          <w:spacing w:val="-9"/>
          <w:w w:val="105"/>
        </w:rPr>
        <w:t> </w:t>
      </w:r>
      <w:r>
        <w:rPr>
          <w:w w:val="105"/>
        </w:rPr>
        <w:t>at</w:t>
      </w:r>
      <w:r>
        <w:rPr>
          <w:spacing w:val="-8"/>
          <w:w w:val="105"/>
        </w:rPr>
        <w:t> </w:t>
      </w:r>
      <w:r>
        <w:rPr>
          <w:spacing w:val="-2"/>
          <w:w w:val="105"/>
        </w:rPr>
        <w:t>7.15pm</w:t>
      </w:r>
    </w:p>
    <w:p>
      <w:pPr>
        <w:pStyle w:val="BodyText"/>
      </w:pPr>
    </w:p>
    <w:p>
      <w:pPr>
        <w:pStyle w:val="BodyText"/>
        <w:spacing w:before="94"/>
      </w:pPr>
    </w:p>
    <w:p>
      <w:pPr>
        <w:pStyle w:val="Heading2"/>
        <w:tabs>
          <w:tab w:pos="1593" w:val="left" w:leader="none"/>
        </w:tabs>
        <w:ind w:left="153"/>
      </w:pPr>
      <w:r>
        <w:rPr>
          <w:spacing w:val="-2"/>
          <w:w w:val="110"/>
        </w:rPr>
        <w:t>25/46</w:t>
      </w:r>
      <w:r>
        <w:rPr/>
        <w:tab/>
      </w:r>
      <w:r>
        <w:rPr>
          <w:spacing w:val="2"/>
          <w:w w:val="105"/>
        </w:rPr>
        <w:t>Highways/Footpaths/Traffic</w:t>
      </w:r>
      <w:r>
        <w:rPr>
          <w:spacing w:val="-9"/>
          <w:w w:val="105"/>
        </w:rPr>
        <w:t> </w:t>
      </w:r>
      <w:r>
        <w:rPr>
          <w:spacing w:val="-2"/>
          <w:w w:val="110"/>
        </w:rPr>
        <w:t>Issues</w:t>
      </w:r>
    </w:p>
    <w:p>
      <w:pPr>
        <w:pStyle w:val="BodyText"/>
        <w:tabs>
          <w:tab w:pos="2313" w:val="left" w:leader="none"/>
        </w:tabs>
        <w:spacing w:line="256" w:lineRule="auto" w:before="183"/>
        <w:ind w:left="2314" w:right="315" w:hanging="721"/>
      </w:pPr>
      <w:r>
        <w:rPr>
          <w:spacing w:val="-6"/>
          <w:w w:val="105"/>
        </w:rPr>
        <w:t>a)</w:t>
      </w:r>
      <w:r>
        <w:rPr/>
        <w:tab/>
      </w:r>
      <w:r>
        <w:rPr>
          <w:w w:val="105"/>
        </w:rPr>
        <w:t>To</w:t>
      </w:r>
      <w:r>
        <w:rPr>
          <w:spacing w:val="-7"/>
          <w:w w:val="105"/>
        </w:rPr>
        <w:t> </w:t>
      </w:r>
      <w:r>
        <w:rPr>
          <w:w w:val="105"/>
        </w:rPr>
        <w:t>receive</w:t>
      </w:r>
      <w:r>
        <w:rPr>
          <w:spacing w:val="-7"/>
          <w:w w:val="105"/>
        </w:rPr>
        <w:t> </w:t>
      </w:r>
      <w:r>
        <w:rPr>
          <w:w w:val="105"/>
        </w:rPr>
        <w:t>any</w:t>
      </w:r>
      <w:r>
        <w:rPr>
          <w:spacing w:val="-5"/>
          <w:w w:val="105"/>
        </w:rPr>
        <w:t> </w:t>
      </w:r>
      <w:r>
        <w:rPr>
          <w:w w:val="105"/>
        </w:rPr>
        <w:t>updates</w:t>
      </w:r>
      <w:r>
        <w:rPr>
          <w:spacing w:val="-7"/>
          <w:w w:val="105"/>
        </w:rPr>
        <w:t> </w:t>
      </w:r>
      <w:r>
        <w:rPr>
          <w:w w:val="105"/>
        </w:rPr>
        <w:t>on</w:t>
      </w:r>
      <w:r>
        <w:rPr>
          <w:spacing w:val="-8"/>
          <w:w w:val="105"/>
        </w:rPr>
        <w:t> </w:t>
      </w:r>
      <w:r>
        <w:rPr>
          <w:w w:val="105"/>
        </w:rPr>
        <w:t>recent</w:t>
      </w:r>
      <w:r>
        <w:rPr>
          <w:spacing w:val="-7"/>
          <w:w w:val="105"/>
        </w:rPr>
        <w:t> </w:t>
      </w:r>
      <w:r>
        <w:rPr>
          <w:w w:val="105"/>
        </w:rPr>
        <w:t>issues,</w:t>
      </w:r>
      <w:r>
        <w:rPr>
          <w:spacing w:val="-6"/>
          <w:w w:val="105"/>
        </w:rPr>
        <w:t> </w:t>
      </w:r>
      <w:r>
        <w:rPr>
          <w:w w:val="105"/>
        </w:rPr>
        <w:t>receive</w:t>
      </w:r>
      <w:r>
        <w:rPr>
          <w:spacing w:val="-7"/>
          <w:w w:val="105"/>
        </w:rPr>
        <w:t> </w:t>
      </w:r>
      <w:r>
        <w:rPr>
          <w:w w:val="105"/>
        </w:rPr>
        <w:t>any</w:t>
      </w:r>
      <w:r>
        <w:rPr>
          <w:spacing w:val="-5"/>
          <w:w w:val="105"/>
        </w:rPr>
        <w:t> </w:t>
      </w:r>
      <w:r>
        <w:rPr>
          <w:w w:val="105"/>
        </w:rPr>
        <w:t>highways/footpaths</w:t>
      </w:r>
      <w:r>
        <w:rPr>
          <w:spacing w:val="-7"/>
          <w:w w:val="105"/>
        </w:rPr>
        <w:t> </w:t>
      </w:r>
      <w:r>
        <w:rPr>
          <w:w w:val="105"/>
        </w:rPr>
        <w:t>matters</w:t>
      </w:r>
      <w:r>
        <w:rPr>
          <w:spacing w:val="-5"/>
          <w:w w:val="105"/>
        </w:rPr>
        <w:t> </w:t>
      </w:r>
      <w:r>
        <w:rPr>
          <w:w w:val="105"/>
        </w:rPr>
        <w:t>and agree any necessary actions</w:t>
      </w:r>
    </w:p>
    <w:p>
      <w:pPr>
        <w:pStyle w:val="BodyText"/>
        <w:spacing w:before="4"/>
        <w:ind w:left="2314"/>
      </w:pPr>
      <w:r>
        <w:rPr>
          <w:w w:val="105"/>
        </w:rPr>
        <w:t>Resolution:</w:t>
      </w:r>
      <w:r>
        <w:rPr>
          <w:spacing w:val="49"/>
          <w:w w:val="105"/>
        </w:rPr>
        <w:t> </w:t>
      </w:r>
      <w:r>
        <w:rPr>
          <w:spacing w:val="-4"/>
          <w:w w:val="105"/>
        </w:rPr>
        <w:t>None</w:t>
      </w:r>
    </w:p>
    <w:p>
      <w:pPr>
        <w:pStyle w:val="BodyText"/>
        <w:spacing w:before="201"/>
      </w:pPr>
    </w:p>
    <w:p>
      <w:pPr>
        <w:pStyle w:val="Heading2"/>
        <w:tabs>
          <w:tab w:pos="1593" w:val="left" w:leader="none"/>
        </w:tabs>
        <w:spacing w:before="1"/>
        <w:ind w:left="153"/>
      </w:pPr>
      <w:r>
        <w:rPr>
          <w:spacing w:val="-2"/>
          <w:w w:val="110"/>
        </w:rPr>
        <w:t>25/47</w:t>
      </w:r>
      <w:r>
        <w:rPr/>
        <w:tab/>
      </w:r>
      <w:r>
        <w:rPr>
          <w:spacing w:val="-2"/>
          <w:w w:val="110"/>
        </w:rPr>
        <w:t>Planning</w:t>
      </w:r>
      <w:r>
        <w:rPr>
          <w:spacing w:val="-1"/>
          <w:w w:val="110"/>
        </w:rPr>
        <w:t> </w:t>
      </w:r>
      <w:r>
        <w:rPr>
          <w:spacing w:val="-2"/>
          <w:w w:val="110"/>
        </w:rPr>
        <w:t>Matters</w:t>
      </w:r>
    </w:p>
    <w:p>
      <w:pPr>
        <w:pStyle w:val="BodyText"/>
        <w:spacing w:before="182"/>
        <w:ind w:left="2314"/>
      </w:pPr>
      <w:r>
        <w:rPr>
          <w:w w:val="105"/>
        </w:rPr>
        <w:t>Resolution:</w:t>
      </w:r>
      <w:r>
        <w:rPr>
          <w:spacing w:val="48"/>
          <w:w w:val="105"/>
        </w:rPr>
        <w:t> </w:t>
      </w:r>
      <w:r>
        <w:rPr>
          <w:w w:val="105"/>
        </w:rPr>
        <w:t>None</w:t>
      </w:r>
      <w:r>
        <w:rPr>
          <w:spacing w:val="-5"/>
          <w:w w:val="105"/>
        </w:rPr>
        <w:t> </w:t>
      </w:r>
      <w:r>
        <w:rPr>
          <w:spacing w:val="-2"/>
          <w:w w:val="105"/>
        </w:rPr>
        <w:t>received</w:t>
      </w:r>
    </w:p>
    <w:p>
      <w:pPr>
        <w:pStyle w:val="BodyText"/>
      </w:pPr>
    </w:p>
    <w:p>
      <w:pPr>
        <w:pStyle w:val="BodyText"/>
        <w:spacing w:before="94"/>
      </w:pPr>
    </w:p>
    <w:p>
      <w:pPr>
        <w:pStyle w:val="Heading2"/>
        <w:tabs>
          <w:tab w:pos="1594" w:val="left" w:leader="none"/>
        </w:tabs>
      </w:pPr>
      <w:r>
        <w:rPr>
          <w:spacing w:val="-2"/>
          <w:w w:val="105"/>
        </w:rPr>
        <w:t>25/48</w:t>
      </w:r>
      <w:r>
        <w:rPr/>
        <w:tab/>
      </w:r>
      <w:r>
        <w:rPr>
          <w:spacing w:val="-2"/>
          <w:w w:val="105"/>
        </w:rPr>
        <w:t>Reports</w:t>
      </w:r>
    </w:p>
    <w:p>
      <w:pPr>
        <w:pStyle w:val="BodyText"/>
        <w:spacing w:before="181"/>
        <w:ind w:left="1594"/>
        <w:jc w:val="both"/>
      </w:pPr>
      <w:r>
        <w:rPr>
          <w:spacing w:val="-2"/>
          <w:w w:val="105"/>
        </w:rPr>
        <w:t>To</w:t>
      </w:r>
      <w:r>
        <w:rPr>
          <w:spacing w:val="-10"/>
          <w:w w:val="105"/>
        </w:rPr>
        <w:t> </w:t>
      </w:r>
      <w:r>
        <w:rPr>
          <w:spacing w:val="-2"/>
          <w:w w:val="105"/>
        </w:rPr>
        <w:t>receive</w:t>
      </w:r>
      <w:r>
        <w:rPr>
          <w:spacing w:val="-10"/>
          <w:w w:val="105"/>
        </w:rPr>
        <w:t> </w:t>
      </w:r>
      <w:r>
        <w:rPr>
          <w:spacing w:val="-2"/>
          <w:w w:val="105"/>
        </w:rPr>
        <w:t>reports</w:t>
      </w:r>
      <w:r>
        <w:rPr>
          <w:spacing w:val="-9"/>
          <w:w w:val="105"/>
        </w:rPr>
        <w:t> </w:t>
      </w:r>
      <w:r>
        <w:rPr>
          <w:spacing w:val="-4"/>
          <w:w w:val="105"/>
        </w:rPr>
        <w:t>from:</w:t>
      </w:r>
    </w:p>
    <w:p>
      <w:pPr>
        <w:pStyle w:val="ListParagraph"/>
        <w:numPr>
          <w:ilvl w:val="0"/>
          <w:numId w:val="2"/>
        </w:numPr>
        <w:tabs>
          <w:tab w:pos="1952" w:val="left" w:leader="none"/>
        </w:tabs>
        <w:spacing w:line="240" w:lineRule="auto" w:before="182" w:after="0"/>
        <w:ind w:left="1952" w:right="0" w:hanging="358"/>
        <w:jc w:val="left"/>
        <w:rPr>
          <w:sz w:val="22"/>
        </w:rPr>
      </w:pPr>
      <w:r>
        <w:rPr>
          <w:spacing w:val="4"/>
          <w:w w:val="105"/>
          <w:sz w:val="22"/>
        </w:rPr>
        <w:t>ERNLLCA</w:t>
      </w:r>
      <w:r>
        <w:rPr>
          <w:spacing w:val="28"/>
          <w:w w:val="105"/>
          <w:sz w:val="22"/>
        </w:rPr>
        <w:t> </w:t>
      </w:r>
      <w:r>
        <w:rPr>
          <w:spacing w:val="-10"/>
          <w:w w:val="105"/>
          <w:sz w:val="22"/>
        </w:rPr>
        <w:t>–</w:t>
      </w:r>
    </w:p>
    <w:p>
      <w:pPr>
        <w:pStyle w:val="BodyText"/>
        <w:spacing w:before="41"/>
      </w:pPr>
    </w:p>
    <w:p>
      <w:pPr>
        <w:pStyle w:val="ListParagraph"/>
        <w:numPr>
          <w:ilvl w:val="0"/>
          <w:numId w:val="2"/>
        </w:numPr>
        <w:tabs>
          <w:tab w:pos="1952" w:val="left" w:leader="none"/>
        </w:tabs>
        <w:spacing w:line="240" w:lineRule="auto" w:before="1" w:after="0"/>
        <w:ind w:left="1952" w:right="0" w:hanging="358"/>
        <w:jc w:val="left"/>
        <w:rPr>
          <w:sz w:val="22"/>
        </w:rPr>
      </w:pPr>
      <w:r>
        <w:rPr>
          <w:w w:val="105"/>
          <w:sz w:val="22"/>
        </w:rPr>
        <w:t>Police</w:t>
      </w:r>
      <w:r>
        <w:rPr>
          <w:spacing w:val="-12"/>
          <w:w w:val="105"/>
          <w:sz w:val="22"/>
        </w:rPr>
        <w:t> </w:t>
      </w:r>
      <w:r>
        <w:rPr>
          <w:w w:val="105"/>
          <w:sz w:val="22"/>
        </w:rPr>
        <w:t>Report</w:t>
      </w:r>
      <w:r>
        <w:rPr>
          <w:spacing w:val="-8"/>
          <w:w w:val="105"/>
          <w:sz w:val="22"/>
        </w:rPr>
        <w:t> </w:t>
      </w:r>
      <w:r>
        <w:rPr>
          <w:w w:val="105"/>
          <w:sz w:val="22"/>
        </w:rPr>
        <w:t>–</w:t>
      </w:r>
      <w:r>
        <w:rPr>
          <w:spacing w:val="33"/>
          <w:w w:val="105"/>
          <w:sz w:val="22"/>
        </w:rPr>
        <w:t> </w:t>
      </w:r>
      <w:r>
        <w:rPr>
          <w:w w:val="105"/>
          <w:sz w:val="22"/>
        </w:rPr>
        <w:t>Attached</w:t>
      </w:r>
      <w:r>
        <w:rPr>
          <w:spacing w:val="-10"/>
          <w:w w:val="105"/>
          <w:sz w:val="22"/>
        </w:rPr>
        <w:t> </w:t>
      </w:r>
      <w:r>
        <w:rPr>
          <w:w w:val="105"/>
          <w:sz w:val="22"/>
        </w:rPr>
        <w:t>to</w:t>
      </w:r>
      <w:r>
        <w:rPr>
          <w:spacing w:val="-7"/>
          <w:w w:val="105"/>
          <w:sz w:val="22"/>
        </w:rPr>
        <w:t> </w:t>
      </w:r>
      <w:r>
        <w:rPr>
          <w:spacing w:val="-4"/>
          <w:w w:val="105"/>
          <w:sz w:val="22"/>
        </w:rPr>
        <w:t>email</w:t>
      </w:r>
    </w:p>
    <w:p>
      <w:pPr>
        <w:pStyle w:val="BodyText"/>
        <w:spacing w:before="201"/>
      </w:pPr>
    </w:p>
    <w:p>
      <w:pPr>
        <w:pStyle w:val="Heading2"/>
        <w:tabs>
          <w:tab w:pos="1595" w:val="left" w:leader="none"/>
        </w:tabs>
        <w:spacing w:before="1"/>
        <w:ind w:left="155"/>
      </w:pPr>
      <w:r>
        <w:rPr>
          <w:spacing w:val="-2"/>
          <w:w w:val="110"/>
        </w:rPr>
        <w:t>25/49</w:t>
      </w:r>
      <w:r>
        <w:rPr/>
        <w:tab/>
      </w:r>
      <w:r>
        <w:rPr>
          <w:w w:val="110"/>
        </w:rPr>
        <w:t>Parish</w:t>
      </w:r>
      <w:r>
        <w:rPr>
          <w:spacing w:val="8"/>
          <w:w w:val="110"/>
        </w:rPr>
        <w:t> </w:t>
      </w:r>
      <w:r>
        <w:rPr>
          <w:w w:val="110"/>
        </w:rPr>
        <w:t>Council</w:t>
      </w:r>
      <w:r>
        <w:rPr>
          <w:spacing w:val="9"/>
          <w:w w:val="110"/>
        </w:rPr>
        <w:t> </w:t>
      </w:r>
      <w:r>
        <w:rPr>
          <w:spacing w:val="-2"/>
          <w:w w:val="110"/>
        </w:rPr>
        <w:t>Matters</w:t>
      </w:r>
    </w:p>
    <w:p>
      <w:pPr>
        <w:pStyle w:val="ListParagraph"/>
        <w:numPr>
          <w:ilvl w:val="0"/>
          <w:numId w:val="3"/>
        </w:numPr>
        <w:tabs>
          <w:tab w:pos="1953" w:val="left" w:leader="none"/>
          <w:tab w:pos="1955" w:val="left" w:leader="none"/>
        </w:tabs>
        <w:spacing w:line="256" w:lineRule="auto" w:before="182" w:after="0"/>
        <w:ind w:left="1955" w:right="2542" w:hanging="360"/>
        <w:jc w:val="left"/>
        <w:rPr>
          <w:sz w:val="22"/>
        </w:rPr>
      </w:pPr>
      <w:r>
        <w:rPr>
          <w:w w:val="105"/>
          <w:sz w:val="22"/>
        </w:rPr>
        <w:t>To receive updates on casual vacancies and agree to any actions. Resolution – No Vacancies</w:t>
      </w:r>
    </w:p>
    <w:p>
      <w:pPr>
        <w:pStyle w:val="BodyText"/>
      </w:pPr>
    </w:p>
    <w:p>
      <w:pPr>
        <w:pStyle w:val="BodyText"/>
        <w:spacing w:before="76"/>
      </w:pPr>
    </w:p>
    <w:p>
      <w:pPr>
        <w:pStyle w:val="Heading2"/>
        <w:ind w:left="155"/>
      </w:pPr>
      <w:r>
        <w:rPr>
          <w:w w:val="110"/>
        </w:rPr>
        <w:t>25/50</w:t>
      </w:r>
      <w:r>
        <w:rPr>
          <w:spacing w:val="63"/>
          <w:w w:val="110"/>
        </w:rPr>
        <w:t> </w:t>
      </w:r>
      <w:r>
        <w:rPr>
          <w:spacing w:val="-2"/>
          <w:w w:val="110"/>
        </w:rPr>
        <w:t>Finance</w:t>
      </w:r>
    </w:p>
    <w:p>
      <w:pPr>
        <w:pStyle w:val="ListParagraph"/>
        <w:numPr>
          <w:ilvl w:val="0"/>
          <w:numId w:val="4"/>
        </w:numPr>
        <w:tabs>
          <w:tab w:pos="1953" w:val="left" w:leader="none"/>
        </w:tabs>
        <w:spacing w:line="240" w:lineRule="auto" w:before="183" w:after="0"/>
        <w:ind w:left="1953" w:right="0" w:hanging="358"/>
        <w:jc w:val="left"/>
        <w:rPr>
          <w:sz w:val="22"/>
        </w:rPr>
      </w:pPr>
      <w:r>
        <w:rPr>
          <w:w w:val="105"/>
          <w:sz w:val="22"/>
        </w:rPr>
        <w:t>To</w:t>
      </w:r>
      <w:r>
        <w:rPr>
          <w:spacing w:val="-6"/>
          <w:w w:val="105"/>
          <w:sz w:val="22"/>
        </w:rPr>
        <w:t> </w:t>
      </w:r>
      <w:r>
        <w:rPr>
          <w:w w:val="105"/>
          <w:sz w:val="22"/>
        </w:rPr>
        <w:t>receive</w:t>
      </w:r>
      <w:r>
        <w:rPr>
          <w:spacing w:val="-6"/>
          <w:w w:val="105"/>
          <w:sz w:val="22"/>
        </w:rPr>
        <w:t> </w:t>
      </w:r>
      <w:r>
        <w:rPr>
          <w:w w:val="105"/>
          <w:sz w:val="22"/>
        </w:rPr>
        <w:t>Bank</w:t>
      </w:r>
      <w:r>
        <w:rPr>
          <w:spacing w:val="-4"/>
          <w:w w:val="105"/>
          <w:sz w:val="22"/>
        </w:rPr>
        <w:t> </w:t>
      </w:r>
      <w:r>
        <w:rPr>
          <w:w w:val="105"/>
          <w:sz w:val="22"/>
        </w:rPr>
        <w:t>Statement</w:t>
      </w:r>
      <w:r>
        <w:rPr>
          <w:spacing w:val="-4"/>
          <w:w w:val="105"/>
          <w:sz w:val="22"/>
        </w:rPr>
        <w:t> </w:t>
      </w:r>
      <w:r>
        <w:rPr>
          <w:w w:val="105"/>
          <w:sz w:val="22"/>
        </w:rPr>
        <w:t>and</w:t>
      </w:r>
      <w:r>
        <w:rPr>
          <w:spacing w:val="-4"/>
          <w:w w:val="105"/>
          <w:sz w:val="22"/>
        </w:rPr>
        <w:t> </w:t>
      </w:r>
      <w:r>
        <w:rPr>
          <w:w w:val="105"/>
          <w:sz w:val="22"/>
        </w:rPr>
        <w:t>Bank</w:t>
      </w:r>
      <w:r>
        <w:rPr>
          <w:spacing w:val="-7"/>
          <w:w w:val="105"/>
          <w:sz w:val="22"/>
        </w:rPr>
        <w:t> </w:t>
      </w:r>
      <w:r>
        <w:rPr>
          <w:w w:val="105"/>
          <w:sz w:val="22"/>
        </w:rPr>
        <w:t>Reconciliation</w:t>
      </w:r>
      <w:r>
        <w:rPr>
          <w:spacing w:val="-6"/>
          <w:w w:val="105"/>
          <w:sz w:val="22"/>
        </w:rPr>
        <w:t> </w:t>
      </w:r>
      <w:r>
        <w:rPr>
          <w:w w:val="105"/>
          <w:sz w:val="22"/>
        </w:rPr>
        <w:t>for</w:t>
      </w:r>
      <w:r>
        <w:rPr>
          <w:spacing w:val="-7"/>
          <w:w w:val="105"/>
          <w:sz w:val="22"/>
        </w:rPr>
        <w:t> </w:t>
      </w:r>
      <w:r>
        <w:rPr>
          <w:spacing w:val="-2"/>
          <w:w w:val="105"/>
          <w:sz w:val="22"/>
        </w:rPr>
        <w:t>April</w:t>
      </w:r>
    </w:p>
    <w:p>
      <w:pPr>
        <w:pStyle w:val="ListParagraph"/>
        <w:numPr>
          <w:ilvl w:val="0"/>
          <w:numId w:val="4"/>
        </w:numPr>
        <w:tabs>
          <w:tab w:pos="1953" w:val="left" w:leader="none"/>
        </w:tabs>
        <w:spacing w:line="240" w:lineRule="auto" w:before="19" w:after="0"/>
        <w:ind w:left="1953" w:right="0" w:hanging="358"/>
        <w:jc w:val="left"/>
        <w:rPr>
          <w:sz w:val="22"/>
        </w:rPr>
      </w:pPr>
      <w:r>
        <w:rPr>
          <w:sz w:val="22"/>
        </w:rPr>
        <w:t>To</w:t>
      </w:r>
      <w:r>
        <w:rPr>
          <w:spacing w:val="-2"/>
          <w:sz w:val="22"/>
        </w:rPr>
        <w:t> </w:t>
      </w:r>
      <w:r>
        <w:rPr>
          <w:sz w:val="22"/>
        </w:rPr>
        <w:t>approve</w:t>
      </w:r>
      <w:r>
        <w:rPr>
          <w:spacing w:val="-2"/>
          <w:sz w:val="22"/>
        </w:rPr>
        <w:t> </w:t>
      </w:r>
      <w:r>
        <w:rPr>
          <w:sz w:val="22"/>
        </w:rPr>
        <w:t>any</w:t>
      </w:r>
      <w:r>
        <w:rPr>
          <w:spacing w:val="-2"/>
          <w:sz w:val="22"/>
        </w:rPr>
        <w:t> </w:t>
      </w:r>
      <w:r>
        <w:rPr>
          <w:sz w:val="22"/>
        </w:rPr>
        <w:t>May </w:t>
      </w:r>
      <w:r>
        <w:rPr>
          <w:spacing w:val="-2"/>
          <w:sz w:val="22"/>
        </w:rPr>
        <w:t>payments</w:t>
      </w:r>
    </w:p>
    <w:p>
      <w:pPr>
        <w:pStyle w:val="BodyText"/>
        <w:spacing w:before="22"/>
        <w:ind w:left="1955"/>
      </w:pPr>
      <w:r>
        <w:rPr>
          <w:w w:val="105"/>
        </w:rPr>
        <w:t>Resolution:</w:t>
      </w:r>
      <w:r>
        <w:rPr>
          <w:spacing w:val="44"/>
          <w:w w:val="105"/>
        </w:rPr>
        <w:t> </w:t>
      </w:r>
      <w:r>
        <w:rPr>
          <w:w w:val="105"/>
        </w:rPr>
        <w:t>Agreed</w:t>
      </w:r>
      <w:r>
        <w:rPr>
          <w:spacing w:val="-1"/>
          <w:w w:val="105"/>
        </w:rPr>
        <w:t> </w:t>
      </w:r>
      <w:r>
        <w:rPr>
          <w:w w:val="105"/>
        </w:rPr>
        <w:t>and</w:t>
      </w:r>
      <w:r>
        <w:rPr>
          <w:spacing w:val="-3"/>
          <w:w w:val="105"/>
        </w:rPr>
        <w:t> </w:t>
      </w:r>
      <w:r>
        <w:rPr>
          <w:w w:val="105"/>
        </w:rPr>
        <w:t>accepted</w:t>
      </w:r>
      <w:r>
        <w:rPr>
          <w:spacing w:val="-2"/>
          <w:w w:val="105"/>
        </w:rPr>
        <w:t> </w:t>
      </w:r>
      <w:r>
        <w:rPr>
          <w:w w:val="105"/>
        </w:rPr>
        <w:t>and</w:t>
      </w:r>
      <w:r>
        <w:rPr>
          <w:spacing w:val="-3"/>
          <w:w w:val="105"/>
        </w:rPr>
        <w:t> </w:t>
      </w:r>
      <w:r>
        <w:rPr>
          <w:w w:val="105"/>
        </w:rPr>
        <w:t>signed</w:t>
      </w:r>
      <w:r>
        <w:rPr>
          <w:spacing w:val="-4"/>
          <w:w w:val="105"/>
        </w:rPr>
        <w:t> </w:t>
      </w:r>
      <w:r>
        <w:rPr>
          <w:w w:val="105"/>
        </w:rPr>
        <w:t>by</w:t>
      </w:r>
      <w:r>
        <w:rPr>
          <w:spacing w:val="-1"/>
          <w:w w:val="105"/>
        </w:rPr>
        <w:t> </w:t>
      </w:r>
      <w:r>
        <w:rPr>
          <w:w w:val="105"/>
        </w:rPr>
        <w:t>J.</w:t>
      </w:r>
      <w:r>
        <w:rPr>
          <w:spacing w:val="-5"/>
          <w:w w:val="105"/>
        </w:rPr>
        <w:t> </w:t>
      </w:r>
      <w:r>
        <w:rPr>
          <w:spacing w:val="-2"/>
          <w:w w:val="105"/>
        </w:rPr>
        <w:t>Keyworth</w:t>
      </w:r>
    </w:p>
    <w:p>
      <w:pPr>
        <w:pStyle w:val="BodyText"/>
        <w:spacing w:before="202"/>
      </w:pPr>
    </w:p>
    <w:p>
      <w:pPr>
        <w:pStyle w:val="Heading2"/>
        <w:ind w:left="155"/>
      </w:pPr>
      <w:r>
        <w:rPr>
          <w:w w:val="110"/>
        </w:rPr>
        <w:t>25/51</w:t>
      </w:r>
      <w:r>
        <w:rPr>
          <w:spacing w:val="53"/>
          <w:w w:val="110"/>
        </w:rPr>
        <w:t> </w:t>
      </w:r>
      <w:r>
        <w:rPr>
          <w:w w:val="110"/>
        </w:rPr>
        <w:t>Future</w:t>
      </w:r>
      <w:r>
        <w:rPr>
          <w:spacing w:val="-14"/>
          <w:w w:val="110"/>
        </w:rPr>
        <w:t> </w:t>
      </w:r>
      <w:r>
        <w:rPr>
          <w:spacing w:val="-2"/>
          <w:w w:val="110"/>
        </w:rPr>
        <w:t>Dates</w:t>
      </w:r>
    </w:p>
    <w:p>
      <w:pPr>
        <w:pStyle w:val="ListParagraph"/>
        <w:numPr>
          <w:ilvl w:val="0"/>
          <w:numId w:val="5"/>
        </w:numPr>
        <w:tabs>
          <w:tab w:pos="1953" w:val="left" w:leader="none"/>
        </w:tabs>
        <w:spacing w:line="240" w:lineRule="auto" w:before="184" w:after="0"/>
        <w:ind w:left="1953" w:right="0" w:hanging="358"/>
        <w:jc w:val="left"/>
        <w:rPr>
          <w:b/>
          <w:sz w:val="22"/>
        </w:rPr>
      </w:pPr>
      <w:r>
        <w:rPr>
          <w:w w:val="105"/>
          <w:sz w:val="22"/>
        </w:rPr>
        <w:t>Next</w:t>
      </w:r>
      <w:r>
        <w:rPr>
          <w:spacing w:val="-8"/>
          <w:w w:val="105"/>
          <w:sz w:val="22"/>
        </w:rPr>
        <w:t> </w:t>
      </w:r>
      <w:r>
        <w:rPr>
          <w:w w:val="105"/>
          <w:sz w:val="22"/>
        </w:rPr>
        <w:t>Parish</w:t>
      </w:r>
      <w:r>
        <w:rPr>
          <w:spacing w:val="-8"/>
          <w:w w:val="105"/>
          <w:sz w:val="22"/>
        </w:rPr>
        <w:t> </w:t>
      </w:r>
      <w:r>
        <w:rPr>
          <w:w w:val="105"/>
          <w:sz w:val="22"/>
        </w:rPr>
        <w:t>Council</w:t>
      </w:r>
      <w:r>
        <w:rPr>
          <w:spacing w:val="-8"/>
          <w:w w:val="105"/>
          <w:sz w:val="22"/>
        </w:rPr>
        <w:t> </w:t>
      </w:r>
      <w:r>
        <w:rPr>
          <w:w w:val="105"/>
          <w:sz w:val="22"/>
        </w:rPr>
        <w:t>Meeting</w:t>
      </w:r>
      <w:r>
        <w:rPr>
          <w:spacing w:val="-6"/>
          <w:w w:val="105"/>
          <w:sz w:val="22"/>
        </w:rPr>
        <w:t> </w:t>
      </w:r>
      <w:r>
        <w:rPr>
          <w:w w:val="105"/>
          <w:sz w:val="22"/>
        </w:rPr>
        <w:t>–</w:t>
      </w:r>
      <w:r>
        <w:rPr>
          <w:spacing w:val="-8"/>
          <w:w w:val="105"/>
          <w:sz w:val="22"/>
        </w:rPr>
        <w:t> </w:t>
      </w:r>
      <w:r>
        <w:rPr>
          <w:b/>
          <w:w w:val="105"/>
          <w:sz w:val="22"/>
        </w:rPr>
        <w:t>Monday</w:t>
      </w:r>
      <w:r>
        <w:rPr>
          <w:b/>
          <w:spacing w:val="-8"/>
          <w:w w:val="105"/>
          <w:sz w:val="22"/>
        </w:rPr>
        <w:t> </w:t>
      </w:r>
      <w:r>
        <w:rPr>
          <w:b/>
          <w:w w:val="105"/>
          <w:sz w:val="22"/>
        </w:rPr>
        <w:t>2</w:t>
      </w:r>
      <w:r>
        <w:rPr>
          <w:b/>
          <w:w w:val="105"/>
          <w:position w:val="8"/>
          <w:sz w:val="13"/>
        </w:rPr>
        <w:t>nd</w:t>
      </w:r>
      <w:r>
        <w:rPr>
          <w:b/>
          <w:spacing w:val="14"/>
          <w:w w:val="105"/>
          <w:position w:val="8"/>
          <w:sz w:val="13"/>
        </w:rPr>
        <w:t> </w:t>
      </w:r>
      <w:r>
        <w:rPr>
          <w:b/>
          <w:w w:val="105"/>
          <w:sz w:val="22"/>
        </w:rPr>
        <w:t>June</w:t>
      </w:r>
      <w:r>
        <w:rPr>
          <w:b/>
          <w:spacing w:val="-9"/>
          <w:w w:val="105"/>
          <w:sz w:val="22"/>
        </w:rPr>
        <w:t> </w:t>
      </w:r>
      <w:r>
        <w:rPr>
          <w:b/>
          <w:spacing w:val="-4"/>
          <w:w w:val="105"/>
          <w:sz w:val="22"/>
        </w:rPr>
        <w:t>2025</w:t>
      </w:r>
    </w:p>
    <w:p>
      <w:pPr>
        <w:pStyle w:val="BodyText"/>
        <w:rPr>
          <w:b/>
        </w:rPr>
      </w:pPr>
    </w:p>
    <w:p>
      <w:pPr>
        <w:pStyle w:val="BodyText"/>
        <w:spacing w:before="206"/>
        <w:rPr>
          <w:b/>
        </w:rPr>
      </w:pPr>
    </w:p>
    <w:p>
      <w:pPr>
        <w:pStyle w:val="BodyText"/>
        <w:tabs>
          <w:tab w:pos="7523" w:val="left" w:leader="none"/>
        </w:tabs>
        <w:ind w:left="201"/>
        <w:rPr>
          <w:rFonts w:ascii="Palatino Linotype"/>
        </w:rPr>
      </w:pPr>
      <w:r>
        <w:rPr>
          <w:rFonts w:ascii="Palatino Linotype"/>
          <w:w w:val="90"/>
        </w:rPr>
        <w:t>Signed:</w:t>
      </w:r>
      <w:r>
        <w:rPr>
          <w:rFonts w:ascii="Palatino Linotype"/>
          <w:spacing w:val="29"/>
        </w:rPr>
        <w:t> </w:t>
      </w:r>
      <w:r>
        <w:rPr>
          <w:rFonts w:ascii="Palatino Linotype"/>
          <w:spacing w:val="-2"/>
        </w:rPr>
        <w:t>........................................................................................</w:t>
      </w:r>
      <w:r>
        <w:rPr>
          <w:rFonts w:ascii="Palatino Linotype"/>
        </w:rPr>
        <w:tab/>
      </w:r>
      <w:r>
        <w:rPr>
          <w:rFonts w:ascii="Palatino Linotype"/>
          <w:w w:val="95"/>
        </w:rPr>
        <w:t>Date:</w:t>
      </w:r>
      <w:r>
        <w:rPr>
          <w:rFonts w:ascii="Palatino Linotype"/>
          <w:spacing w:val="18"/>
        </w:rPr>
        <w:t> </w:t>
      </w:r>
      <w:r>
        <w:rPr>
          <w:rFonts w:ascii="Palatino Linotype"/>
          <w:spacing w:val="-2"/>
        </w:rPr>
        <w:t>...........................................</w:t>
      </w:r>
    </w:p>
    <w:p>
      <w:pPr>
        <w:pStyle w:val="BodyText"/>
        <w:spacing w:before="233"/>
        <w:ind w:left="201"/>
        <w:rPr>
          <w:rFonts w:ascii="Palatino Linotype"/>
        </w:rPr>
      </w:pPr>
      <w:r>
        <w:rPr>
          <w:rFonts w:ascii="Palatino Linotype"/>
          <w:spacing w:val="-2"/>
        </w:rPr>
        <w:t>Role:</w:t>
      </w:r>
    </w:p>
    <w:p>
      <w:pPr>
        <w:pStyle w:val="BodyText"/>
        <w:rPr>
          <w:rFonts w:ascii="Palatino Linotype"/>
        </w:rPr>
      </w:pPr>
    </w:p>
    <w:p>
      <w:pPr>
        <w:pStyle w:val="BodyText"/>
        <w:spacing w:before="59"/>
        <w:rPr>
          <w:rFonts w:ascii="Palatino Linotype"/>
        </w:rPr>
      </w:pPr>
    </w:p>
    <w:p>
      <w:pPr>
        <w:pStyle w:val="BodyText"/>
        <w:ind w:left="101"/>
      </w:pPr>
      <w:r>
        <w:rPr>
          <w:spacing w:val="-2"/>
          <w:w w:val="105"/>
        </w:rPr>
        <w:t>S.B,/23.05.2025</w:t>
      </w:r>
    </w:p>
    <w:sectPr>
      <w:pgSz w:w="11910" w:h="16840"/>
      <w:pgMar w:top="620" w:bottom="0" w:left="566"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Palatino Linotype">
    <w:altName w:val="Palatino Linotype"/>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lowerLetter"/>
      <w:lvlText w:val="%1)"/>
      <w:lvlJc w:val="left"/>
      <w:pPr>
        <w:ind w:left="1955" w:hanging="360"/>
        <w:jc w:val="left"/>
      </w:pPr>
      <w:rPr>
        <w:rFonts w:hint="default" w:ascii="Calibri" w:hAnsi="Calibri" w:eastAsia="Calibri" w:cs="Calibri"/>
        <w:b w:val="0"/>
        <w:bCs w:val="0"/>
        <w:i w:val="0"/>
        <w:iCs w:val="0"/>
        <w:spacing w:val="0"/>
        <w:w w:val="96"/>
        <w:sz w:val="22"/>
        <w:szCs w:val="22"/>
        <w:lang w:val="en-US" w:eastAsia="en-US" w:bidi="ar-SA"/>
      </w:rPr>
    </w:lvl>
    <w:lvl w:ilvl="1">
      <w:start w:val="0"/>
      <w:numFmt w:val="bullet"/>
      <w:lvlText w:val="•"/>
      <w:lvlJc w:val="left"/>
      <w:pPr>
        <w:ind w:left="2827" w:hanging="360"/>
      </w:pPr>
      <w:rPr>
        <w:rFonts w:hint="default"/>
        <w:lang w:val="en-US" w:eastAsia="en-US" w:bidi="ar-SA"/>
      </w:rPr>
    </w:lvl>
    <w:lvl w:ilvl="2">
      <w:start w:val="0"/>
      <w:numFmt w:val="bullet"/>
      <w:lvlText w:val="•"/>
      <w:lvlJc w:val="left"/>
      <w:pPr>
        <w:ind w:left="3694" w:hanging="360"/>
      </w:pPr>
      <w:rPr>
        <w:rFonts w:hint="default"/>
        <w:lang w:val="en-US" w:eastAsia="en-US" w:bidi="ar-SA"/>
      </w:rPr>
    </w:lvl>
    <w:lvl w:ilvl="3">
      <w:start w:val="0"/>
      <w:numFmt w:val="bullet"/>
      <w:lvlText w:val="•"/>
      <w:lvlJc w:val="left"/>
      <w:pPr>
        <w:ind w:left="4561" w:hanging="360"/>
      </w:pPr>
      <w:rPr>
        <w:rFonts w:hint="default"/>
        <w:lang w:val="en-US" w:eastAsia="en-US" w:bidi="ar-SA"/>
      </w:rPr>
    </w:lvl>
    <w:lvl w:ilvl="4">
      <w:start w:val="0"/>
      <w:numFmt w:val="bullet"/>
      <w:lvlText w:val="•"/>
      <w:lvlJc w:val="left"/>
      <w:pPr>
        <w:ind w:left="5428" w:hanging="360"/>
      </w:pPr>
      <w:rPr>
        <w:rFonts w:hint="default"/>
        <w:lang w:val="en-US" w:eastAsia="en-US" w:bidi="ar-SA"/>
      </w:rPr>
    </w:lvl>
    <w:lvl w:ilvl="5">
      <w:start w:val="0"/>
      <w:numFmt w:val="bullet"/>
      <w:lvlText w:val="•"/>
      <w:lvlJc w:val="left"/>
      <w:pPr>
        <w:ind w:left="6296" w:hanging="360"/>
      </w:pPr>
      <w:rPr>
        <w:rFonts w:hint="default"/>
        <w:lang w:val="en-US" w:eastAsia="en-US" w:bidi="ar-SA"/>
      </w:rPr>
    </w:lvl>
    <w:lvl w:ilvl="6">
      <w:start w:val="0"/>
      <w:numFmt w:val="bullet"/>
      <w:lvlText w:val="•"/>
      <w:lvlJc w:val="left"/>
      <w:pPr>
        <w:ind w:left="7163" w:hanging="360"/>
      </w:pPr>
      <w:rPr>
        <w:rFonts w:hint="default"/>
        <w:lang w:val="en-US" w:eastAsia="en-US" w:bidi="ar-SA"/>
      </w:rPr>
    </w:lvl>
    <w:lvl w:ilvl="7">
      <w:start w:val="0"/>
      <w:numFmt w:val="bullet"/>
      <w:lvlText w:val="•"/>
      <w:lvlJc w:val="left"/>
      <w:pPr>
        <w:ind w:left="8030" w:hanging="360"/>
      </w:pPr>
      <w:rPr>
        <w:rFonts w:hint="default"/>
        <w:lang w:val="en-US" w:eastAsia="en-US" w:bidi="ar-SA"/>
      </w:rPr>
    </w:lvl>
    <w:lvl w:ilvl="8">
      <w:start w:val="0"/>
      <w:numFmt w:val="bullet"/>
      <w:lvlText w:val="•"/>
      <w:lvlJc w:val="left"/>
      <w:pPr>
        <w:ind w:left="8897" w:hanging="360"/>
      </w:pPr>
      <w:rPr>
        <w:rFonts w:hint="default"/>
        <w:lang w:val="en-US" w:eastAsia="en-US" w:bidi="ar-SA"/>
      </w:rPr>
    </w:lvl>
  </w:abstractNum>
  <w:abstractNum w:abstractNumId="3">
    <w:multiLevelType w:val="hybridMultilevel"/>
    <w:lvl w:ilvl="0">
      <w:start w:val="1"/>
      <w:numFmt w:val="lowerLetter"/>
      <w:lvlText w:val="%1)"/>
      <w:lvlJc w:val="left"/>
      <w:pPr>
        <w:ind w:left="1955" w:hanging="360"/>
        <w:jc w:val="left"/>
      </w:pPr>
      <w:rPr>
        <w:rFonts w:hint="default" w:ascii="Calibri" w:hAnsi="Calibri" w:eastAsia="Calibri" w:cs="Calibri"/>
        <w:b w:val="0"/>
        <w:bCs w:val="0"/>
        <w:i w:val="0"/>
        <w:iCs w:val="0"/>
        <w:spacing w:val="0"/>
        <w:w w:val="96"/>
        <w:sz w:val="22"/>
        <w:szCs w:val="22"/>
        <w:lang w:val="en-US" w:eastAsia="en-US" w:bidi="ar-SA"/>
      </w:rPr>
    </w:lvl>
    <w:lvl w:ilvl="1">
      <w:start w:val="0"/>
      <w:numFmt w:val="bullet"/>
      <w:lvlText w:val="•"/>
      <w:lvlJc w:val="left"/>
      <w:pPr>
        <w:ind w:left="2827" w:hanging="360"/>
      </w:pPr>
      <w:rPr>
        <w:rFonts w:hint="default"/>
        <w:lang w:val="en-US" w:eastAsia="en-US" w:bidi="ar-SA"/>
      </w:rPr>
    </w:lvl>
    <w:lvl w:ilvl="2">
      <w:start w:val="0"/>
      <w:numFmt w:val="bullet"/>
      <w:lvlText w:val="•"/>
      <w:lvlJc w:val="left"/>
      <w:pPr>
        <w:ind w:left="3694" w:hanging="360"/>
      </w:pPr>
      <w:rPr>
        <w:rFonts w:hint="default"/>
        <w:lang w:val="en-US" w:eastAsia="en-US" w:bidi="ar-SA"/>
      </w:rPr>
    </w:lvl>
    <w:lvl w:ilvl="3">
      <w:start w:val="0"/>
      <w:numFmt w:val="bullet"/>
      <w:lvlText w:val="•"/>
      <w:lvlJc w:val="left"/>
      <w:pPr>
        <w:ind w:left="4561" w:hanging="360"/>
      </w:pPr>
      <w:rPr>
        <w:rFonts w:hint="default"/>
        <w:lang w:val="en-US" w:eastAsia="en-US" w:bidi="ar-SA"/>
      </w:rPr>
    </w:lvl>
    <w:lvl w:ilvl="4">
      <w:start w:val="0"/>
      <w:numFmt w:val="bullet"/>
      <w:lvlText w:val="•"/>
      <w:lvlJc w:val="left"/>
      <w:pPr>
        <w:ind w:left="5428" w:hanging="360"/>
      </w:pPr>
      <w:rPr>
        <w:rFonts w:hint="default"/>
        <w:lang w:val="en-US" w:eastAsia="en-US" w:bidi="ar-SA"/>
      </w:rPr>
    </w:lvl>
    <w:lvl w:ilvl="5">
      <w:start w:val="0"/>
      <w:numFmt w:val="bullet"/>
      <w:lvlText w:val="•"/>
      <w:lvlJc w:val="left"/>
      <w:pPr>
        <w:ind w:left="6296" w:hanging="360"/>
      </w:pPr>
      <w:rPr>
        <w:rFonts w:hint="default"/>
        <w:lang w:val="en-US" w:eastAsia="en-US" w:bidi="ar-SA"/>
      </w:rPr>
    </w:lvl>
    <w:lvl w:ilvl="6">
      <w:start w:val="0"/>
      <w:numFmt w:val="bullet"/>
      <w:lvlText w:val="•"/>
      <w:lvlJc w:val="left"/>
      <w:pPr>
        <w:ind w:left="7163" w:hanging="360"/>
      </w:pPr>
      <w:rPr>
        <w:rFonts w:hint="default"/>
        <w:lang w:val="en-US" w:eastAsia="en-US" w:bidi="ar-SA"/>
      </w:rPr>
    </w:lvl>
    <w:lvl w:ilvl="7">
      <w:start w:val="0"/>
      <w:numFmt w:val="bullet"/>
      <w:lvlText w:val="•"/>
      <w:lvlJc w:val="left"/>
      <w:pPr>
        <w:ind w:left="8030" w:hanging="360"/>
      </w:pPr>
      <w:rPr>
        <w:rFonts w:hint="default"/>
        <w:lang w:val="en-US" w:eastAsia="en-US" w:bidi="ar-SA"/>
      </w:rPr>
    </w:lvl>
    <w:lvl w:ilvl="8">
      <w:start w:val="0"/>
      <w:numFmt w:val="bullet"/>
      <w:lvlText w:val="•"/>
      <w:lvlJc w:val="left"/>
      <w:pPr>
        <w:ind w:left="8897" w:hanging="360"/>
      </w:pPr>
      <w:rPr>
        <w:rFonts w:hint="default"/>
        <w:lang w:val="en-US" w:eastAsia="en-US" w:bidi="ar-SA"/>
      </w:rPr>
    </w:lvl>
  </w:abstractNum>
  <w:abstractNum w:abstractNumId="2">
    <w:multiLevelType w:val="hybridMultilevel"/>
    <w:lvl w:ilvl="0">
      <w:start w:val="1"/>
      <w:numFmt w:val="lowerLetter"/>
      <w:lvlText w:val="%1)"/>
      <w:lvlJc w:val="left"/>
      <w:pPr>
        <w:ind w:left="1955" w:hanging="360"/>
        <w:jc w:val="left"/>
      </w:pPr>
      <w:rPr>
        <w:rFonts w:hint="default" w:ascii="Calibri" w:hAnsi="Calibri" w:eastAsia="Calibri" w:cs="Calibri"/>
        <w:b w:val="0"/>
        <w:bCs w:val="0"/>
        <w:i w:val="0"/>
        <w:iCs w:val="0"/>
        <w:spacing w:val="0"/>
        <w:w w:val="96"/>
        <w:sz w:val="22"/>
        <w:szCs w:val="22"/>
        <w:lang w:val="en-US" w:eastAsia="en-US" w:bidi="ar-SA"/>
      </w:rPr>
    </w:lvl>
    <w:lvl w:ilvl="1">
      <w:start w:val="0"/>
      <w:numFmt w:val="bullet"/>
      <w:lvlText w:val="•"/>
      <w:lvlJc w:val="left"/>
      <w:pPr>
        <w:ind w:left="2827" w:hanging="360"/>
      </w:pPr>
      <w:rPr>
        <w:rFonts w:hint="default"/>
        <w:lang w:val="en-US" w:eastAsia="en-US" w:bidi="ar-SA"/>
      </w:rPr>
    </w:lvl>
    <w:lvl w:ilvl="2">
      <w:start w:val="0"/>
      <w:numFmt w:val="bullet"/>
      <w:lvlText w:val="•"/>
      <w:lvlJc w:val="left"/>
      <w:pPr>
        <w:ind w:left="3694" w:hanging="360"/>
      </w:pPr>
      <w:rPr>
        <w:rFonts w:hint="default"/>
        <w:lang w:val="en-US" w:eastAsia="en-US" w:bidi="ar-SA"/>
      </w:rPr>
    </w:lvl>
    <w:lvl w:ilvl="3">
      <w:start w:val="0"/>
      <w:numFmt w:val="bullet"/>
      <w:lvlText w:val="•"/>
      <w:lvlJc w:val="left"/>
      <w:pPr>
        <w:ind w:left="4561" w:hanging="360"/>
      </w:pPr>
      <w:rPr>
        <w:rFonts w:hint="default"/>
        <w:lang w:val="en-US" w:eastAsia="en-US" w:bidi="ar-SA"/>
      </w:rPr>
    </w:lvl>
    <w:lvl w:ilvl="4">
      <w:start w:val="0"/>
      <w:numFmt w:val="bullet"/>
      <w:lvlText w:val="•"/>
      <w:lvlJc w:val="left"/>
      <w:pPr>
        <w:ind w:left="5428" w:hanging="360"/>
      </w:pPr>
      <w:rPr>
        <w:rFonts w:hint="default"/>
        <w:lang w:val="en-US" w:eastAsia="en-US" w:bidi="ar-SA"/>
      </w:rPr>
    </w:lvl>
    <w:lvl w:ilvl="5">
      <w:start w:val="0"/>
      <w:numFmt w:val="bullet"/>
      <w:lvlText w:val="•"/>
      <w:lvlJc w:val="left"/>
      <w:pPr>
        <w:ind w:left="6296" w:hanging="360"/>
      </w:pPr>
      <w:rPr>
        <w:rFonts w:hint="default"/>
        <w:lang w:val="en-US" w:eastAsia="en-US" w:bidi="ar-SA"/>
      </w:rPr>
    </w:lvl>
    <w:lvl w:ilvl="6">
      <w:start w:val="0"/>
      <w:numFmt w:val="bullet"/>
      <w:lvlText w:val="•"/>
      <w:lvlJc w:val="left"/>
      <w:pPr>
        <w:ind w:left="7163" w:hanging="360"/>
      </w:pPr>
      <w:rPr>
        <w:rFonts w:hint="default"/>
        <w:lang w:val="en-US" w:eastAsia="en-US" w:bidi="ar-SA"/>
      </w:rPr>
    </w:lvl>
    <w:lvl w:ilvl="7">
      <w:start w:val="0"/>
      <w:numFmt w:val="bullet"/>
      <w:lvlText w:val="•"/>
      <w:lvlJc w:val="left"/>
      <w:pPr>
        <w:ind w:left="8030" w:hanging="360"/>
      </w:pPr>
      <w:rPr>
        <w:rFonts w:hint="default"/>
        <w:lang w:val="en-US" w:eastAsia="en-US" w:bidi="ar-SA"/>
      </w:rPr>
    </w:lvl>
    <w:lvl w:ilvl="8">
      <w:start w:val="0"/>
      <w:numFmt w:val="bullet"/>
      <w:lvlText w:val="•"/>
      <w:lvlJc w:val="left"/>
      <w:pPr>
        <w:ind w:left="8897" w:hanging="360"/>
      </w:pPr>
      <w:rPr>
        <w:rFonts w:hint="default"/>
        <w:lang w:val="en-US" w:eastAsia="en-US" w:bidi="ar-SA"/>
      </w:rPr>
    </w:lvl>
  </w:abstractNum>
  <w:abstractNum w:abstractNumId="1">
    <w:multiLevelType w:val="hybridMultilevel"/>
    <w:lvl w:ilvl="0">
      <w:start w:val="1"/>
      <w:numFmt w:val="lowerLetter"/>
      <w:lvlText w:val="%1)"/>
      <w:lvlJc w:val="left"/>
      <w:pPr>
        <w:ind w:left="1954" w:hanging="360"/>
        <w:jc w:val="left"/>
      </w:pPr>
      <w:rPr>
        <w:rFonts w:hint="default" w:ascii="Calibri" w:hAnsi="Calibri" w:eastAsia="Calibri" w:cs="Calibri"/>
        <w:b w:val="0"/>
        <w:bCs w:val="0"/>
        <w:i w:val="0"/>
        <w:iCs w:val="0"/>
        <w:spacing w:val="0"/>
        <w:w w:val="96"/>
        <w:sz w:val="22"/>
        <w:szCs w:val="22"/>
        <w:lang w:val="en-US" w:eastAsia="en-US" w:bidi="ar-SA"/>
      </w:rPr>
    </w:lvl>
    <w:lvl w:ilvl="1">
      <w:start w:val="0"/>
      <w:numFmt w:val="bullet"/>
      <w:lvlText w:val="•"/>
      <w:lvlJc w:val="left"/>
      <w:pPr>
        <w:ind w:left="2827" w:hanging="360"/>
      </w:pPr>
      <w:rPr>
        <w:rFonts w:hint="default"/>
        <w:lang w:val="en-US" w:eastAsia="en-US" w:bidi="ar-SA"/>
      </w:rPr>
    </w:lvl>
    <w:lvl w:ilvl="2">
      <w:start w:val="0"/>
      <w:numFmt w:val="bullet"/>
      <w:lvlText w:val="•"/>
      <w:lvlJc w:val="left"/>
      <w:pPr>
        <w:ind w:left="3694" w:hanging="360"/>
      </w:pPr>
      <w:rPr>
        <w:rFonts w:hint="default"/>
        <w:lang w:val="en-US" w:eastAsia="en-US" w:bidi="ar-SA"/>
      </w:rPr>
    </w:lvl>
    <w:lvl w:ilvl="3">
      <w:start w:val="0"/>
      <w:numFmt w:val="bullet"/>
      <w:lvlText w:val="•"/>
      <w:lvlJc w:val="left"/>
      <w:pPr>
        <w:ind w:left="4561" w:hanging="360"/>
      </w:pPr>
      <w:rPr>
        <w:rFonts w:hint="default"/>
        <w:lang w:val="en-US" w:eastAsia="en-US" w:bidi="ar-SA"/>
      </w:rPr>
    </w:lvl>
    <w:lvl w:ilvl="4">
      <w:start w:val="0"/>
      <w:numFmt w:val="bullet"/>
      <w:lvlText w:val="•"/>
      <w:lvlJc w:val="left"/>
      <w:pPr>
        <w:ind w:left="5428" w:hanging="360"/>
      </w:pPr>
      <w:rPr>
        <w:rFonts w:hint="default"/>
        <w:lang w:val="en-US" w:eastAsia="en-US" w:bidi="ar-SA"/>
      </w:rPr>
    </w:lvl>
    <w:lvl w:ilvl="5">
      <w:start w:val="0"/>
      <w:numFmt w:val="bullet"/>
      <w:lvlText w:val="•"/>
      <w:lvlJc w:val="left"/>
      <w:pPr>
        <w:ind w:left="6296" w:hanging="360"/>
      </w:pPr>
      <w:rPr>
        <w:rFonts w:hint="default"/>
        <w:lang w:val="en-US" w:eastAsia="en-US" w:bidi="ar-SA"/>
      </w:rPr>
    </w:lvl>
    <w:lvl w:ilvl="6">
      <w:start w:val="0"/>
      <w:numFmt w:val="bullet"/>
      <w:lvlText w:val="•"/>
      <w:lvlJc w:val="left"/>
      <w:pPr>
        <w:ind w:left="7163" w:hanging="360"/>
      </w:pPr>
      <w:rPr>
        <w:rFonts w:hint="default"/>
        <w:lang w:val="en-US" w:eastAsia="en-US" w:bidi="ar-SA"/>
      </w:rPr>
    </w:lvl>
    <w:lvl w:ilvl="7">
      <w:start w:val="0"/>
      <w:numFmt w:val="bullet"/>
      <w:lvlText w:val="•"/>
      <w:lvlJc w:val="left"/>
      <w:pPr>
        <w:ind w:left="8030" w:hanging="360"/>
      </w:pPr>
      <w:rPr>
        <w:rFonts w:hint="default"/>
        <w:lang w:val="en-US" w:eastAsia="en-US" w:bidi="ar-SA"/>
      </w:rPr>
    </w:lvl>
    <w:lvl w:ilvl="8">
      <w:start w:val="0"/>
      <w:numFmt w:val="bullet"/>
      <w:lvlText w:val="•"/>
      <w:lvlJc w:val="left"/>
      <w:pPr>
        <w:ind w:left="8897" w:hanging="360"/>
      </w:pPr>
      <w:rPr>
        <w:rFonts w:hint="default"/>
        <w:lang w:val="en-US" w:eastAsia="en-US" w:bidi="ar-SA"/>
      </w:rPr>
    </w:lvl>
  </w:abstractNum>
  <w:abstractNum w:abstractNumId="0">
    <w:multiLevelType w:val="hybridMultilevel"/>
    <w:lvl w:ilvl="0">
      <w:start w:val="1"/>
      <w:numFmt w:val="lowerLetter"/>
      <w:lvlText w:val="%1)"/>
      <w:lvlJc w:val="left"/>
      <w:pPr>
        <w:ind w:left="1594" w:hanging="721"/>
        <w:jc w:val="left"/>
      </w:pPr>
      <w:rPr>
        <w:rFonts w:hint="default" w:ascii="Calibri" w:hAnsi="Calibri" w:eastAsia="Calibri" w:cs="Calibri"/>
        <w:b w:val="0"/>
        <w:bCs w:val="0"/>
        <w:i w:val="0"/>
        <w:iCs w:val="0"/>
        <w:spacing w:val="0"/>
        <w:w w:val="96"/>
        <w:sz w:val="22"/>
        <w:szCs w:val="22"/>
        <w:lang w:val="en-US" w:eastAsia="en-US" w:bidi="ar-SA"/>
      </w:rPr>
    </w:lvl>
    <w:lvl w:ilvl="1">
      <w:start w:val="0"/>
      <w:numFmt w:val="bullet"/>
      <w:lvlText w:val="•"/>
      <w:lvlJc w:val="left"/>
      <w:pPr>
        <w:ind w:left="2503" w:hanging="721"/>
      </w:pPr>
      <w:rPr>
        <w:rFonts w:hint="default"/>
        <w:lang w:val="en-US" w:eastAsia="en-US" w:bidi="ar-SA"/>
      </w:rPr>
    </w:lvl>
    <w:lvl w:ilvl="2">
      <w:start w:val="0"/>
      <w:numFmt w:val="bullet"/>
      <w:lvlText w:val="•"/>
      <w:lvlJc w:val="left"/>
      <w:pPr>
        <w:ind w:left="3406" w:hanging="721"/>
      </w:pPr>
      <w:rPr>
        <w:rFonts w:hint="default"/>
        <w:lang w:val="en-US" w:eastAsia="en-US" w:bidi="ar-SA"/>
      </w:rPr>
    </w:lvl>
    <w:lvl w:ilvl="3">
      <w:start w:val="0"/>
      <w:numFmt w:val="bullet"/>
      <w:lvlText w:val="•"/>
      <w:lvlJc w:val="left"/>
      <w:pPr>
        <w:ind w:left="4309" w:hanging="721"/>
      </w:pPr>
      <w:rPr>
        <w:rFonts w:hint="default"/>
        <w:lang w:val="en-US" w:eastAsia="en-US" w:bidi="ar-SA"/>
      </w:rPr>
    </w:lvl>
    <w:lvl w:ilvl="4">
      <w:start w:val="0"/>
      <w:numFmt w:val="bullet"/>
      <w:lvlText w:val="•"/>
      <w:lvlJc w:val="left"/>
      <w:pPr>
        <w:ind w:left="5212" w:hanging="721"/>
      </w:pPr>
      <w:rPr>
        <w:rFonts w:hint="default"/>
        <w:lang w:val="en-US" w:eastAsia="en-US" w:bidi="ar-SA"/>
      </w:rPr>
    </w:lvl>
    <w:lvl w:ilvl="5">
      <w:start w:val="0"/>
      <w:numFmt w:val="bullet"/>
      <w:lvlText w:val="•"/>
      <w:lvlJc w:val="left"/>
      <w:pPr>
        <w:ind w:left="6116" w:hanging="721"/>
      </w:pPr>
      <w:rPr>
        <w:rFonts w:hint="default"/>
        <w:lang w:val="en-US" w:eastAsia="en-US" w:bidi="ar-SA"/>
      </w:rPr>
    </w:lvl>
    <w:lvl w:ilvl="6">
      <w:start w:val="0"/>
      <w:numFmt w:val="bullet"/>
      <w:lvlText w:val="•"/>
      <w:lvlJc w:val="left"/>
      <w:pPr>
        <w:ind w:left="7019" w:hanging="721"/>
      </w:pPr>
      <w:rPr>
        <w:rFonts w:hint="default"/>
        <w:lang w:val="en-US" w:eastAsia="en-US" w:bidi="ar-SA"/>
      </w:rPr>
    </w:lvl>
    <w:lvl w:ilvl="7">
      <w:start w:val="0"/>
      <w:numFmt w:val="bullet"/>
      <w:lvlText w:val="•"/>
      <w:lvlJc w:val="left"/>
      <w:pPr>
        <w:ind w:left="7922" w:hanging="721"/>
      </w:pPr>
      <w:rPr>
        <w:rFonts w:hint="default"/>
        <w:lang w:val="en-US" w:eastAsia="en-US" w:bidi="ar-SA"/>
      </w:rPr>
    </w:lvl>
    <w:lvl w:ilvl="8">
      <w:start w:val="0"/>
      <w:numFmt w:val="bullet"/>
      <w:lvlText w:val="•"/>
      <w:lvlJc w:val="left"/>
      <w:pPr>
        <w:ind w:left="8825" w:hanging="721"/>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1"/>
      <w:ind w:left="141"/>
      <w:jc w:val="center"/>
      <w:outlineLvl w:val="1"/>
    </w:pPr>
    <w:rPr>
      <w:rFonts w:ascii="Calibri" w:hAnsi="Calibri" w:eastAsia="Calibri" w:cs="Calibri"/>
      <w:b/>
      <w:bCs/>
      <w:sz w:val="28"/>
      <w:szCs w:val="28"/>
      <w:lang w:val="en-US" w:eastAsia="en-US" w:bidi="ar-SA"/>
    </w:rPr>
  </w:style>
  <w:style w:styleId="Heading2" w:type="paragraph">
    <w:name w:val="Heading 2"/>
    <w:basedOn w:val="Normal"/>
    <w:uiPriority w:val="1"/>
    <w:qFormat/>
    <w:pPr>
      <w:ind w:left="154"/>
      <w:outlineLvl w:val="2"/>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spacing w:before="1"/>
      <w:ind w:left="1953" w:hanging="358"/>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Brookes</dc:creator>
  <dc:description/>
  <dcterms:created xsi:type="dcterms:W3CDTF">2026-08-12T15:41:03Z</dcterms:created>
  <dcterms:modified xsi:type="dcterms:W3CDTF">2026-08-12T15:41:03Z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2025-05-23T00:00:00Z</vt:filetime>
  </property>
  <property fmtid="{D5CDD505-2E9C-101B-9397-08002B2CF9AE}" pid="3" name="Creator">
    <vt:lpwstr>Acrobat PDFMaker 25 for Word</vt:lpwstr>
  </property>
  <property fmtid="{D5CDD505-2E9C-101B-9397-08002B2CF9AE}" pid="4" name="LastSaved">
    <vt:filetime>2026-08-12T00:00:00Z</vt:filetime>
  </property>
  <property fmtid="{D5CDD505-2E9C-101B-9397-08002B2CF9AE}" pid="5" name="Producer">
    <vt:lpwstr>Adobe PDF Library 25.1.250</vt:lpwstr>
  </property>
  <property fmtid="{D5CDD505-2E9C-101B-9397-08002B2CF9AE}" pid="6" name="SourceModified">
    <vt:lpwstr/>
  </property>
</Properties>
</file>